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1C403D" w:rsidRDefault="00000000" w:rsidP="00DA1933">
      <w:pPr>
        <w:jc w:val="center"/>
        <w:rPr>
          <w:rFonts w:ascii="Arial" w:hAnsi="Arial" w:cs="Arial"/>
          <w:b/>
          <w:bCs/>
        </w:rPr>
      </w:pPr>
      <w:r w:rsidRPr="001C403D">
        <w:rPr>
          <w:rFonts w:ascii="Arial" w:hAnsi="Arial" w:cs="Arial"/>
          <w:b/>
          <w:bCs/>
        </w:rPr>
        <w:t>ANEXO V</w:t>
      </w:r>
    </w:p>
    <w:p w14:paraId="2F77663B" w14:textId="77777777" w:rsidR="009219EC" w:rsidRPr="001C403D" w:rsidRDefault="00000000" w:rsidP="00DA1933">
      <w:pPr>
        <w:jc w:val="center"/>
        <w:rPr>
          <w:rFonts w:ascii="Arial" w:hAnsi="Arial" w:cs="Arial"/>
          <w:b/>
          <w:bCs/>
        </w:rPr>
      </w:pPr>
      <w:r w:rsidRPr="001C403D">
        <w:rPr>
          <w:rFonts w:ascii="Arial" w:hAnsi="Arial" w:cs="Arial"/>
          <w:b/>
          <w:bCs/>
        </w:rPr>
        <w:t>MINUTA DA ATA DE REGISTRO DE PREÇOS</w:t>
      </w:r>
    </w:p>
    <w:p w14:paraId="1299A55A" w14:textId="77777777" w:rsidR="009219EC" w:rsidRPr="001C403D" w:rsidRDefault="009219EC" w:rsidP="00DA1933">
      <w:pPr>
        <w:jc w:val="both"/>
        <w:rPr>
          <w:rFonts w:ascii="Arial" w:hAnsi="Arial" w:cs="Arial"/>
        </w:rPr>
      </w:pPr>
    </w:p>
    <w:p w14:paraId="3F40EC8D" w14:textId="13F4829C" w:rsidR="00373EAB" w:rsidRPr="001C403D" w:rsidRDefault="00000000" w:rsidP="00DA1933">
      <w:pPr>
        <w:jc w:val="both"/>
        <w:rPr>
          <w:rFonts w:ascii="Arial" w:hAnsi="Arial" w:cs="Arial"/>
          <w:b/>
          <w:bCs/>
        </w:rPr>
      </w:pPr>
      <w:r w:rsidRPr="001C403D">
        <w:rPr>
          <w:rFonts w:ascii="Arial" w:hAnsi="Arial" w:cs="Arial"/>
          <w:b/>
          <w:bCs/>
        </w:rPr>
        <w:t xml:space="preserve">ATA REGISTRO DE PREÇOS Nº </w:t>
      </w:r>
      <w:r w:rsidR="003F3FD2" w:rsidRPr="001C403D">
        <w:rPr>
          <w:rFonts w:ascii="Arial" w:hAnsi="Arial" w:cs="Arial"/>
          <w:b/>
          <w:bCs/>
        </w:rPr>
        <w:t>xxx</w:t>
      </w:r>
      <w:r w:rsidRPr="001C403D">
        <w:rPr>
          <w:rFonts w:ascii="Arial" w:hAnsi="Arial" w:cs="Arial"/>
          <w:b/>
          <w:bCs/>
        </w:rPr>
        <w:t>/202</w:t>
      </w:r>
      <w:r w:rsidR="00BF7570" w:rsidRPr="001C403D">
        <w:rPr>
          <w:rFonts w:ascii="Arial" w:hAnsi="Arial" w:cs="Arial"/>
          <w:b/>
          <w:bCs/>
        </w:rPr>
        <w:t>5</w:t>
      </w:r>
    </w:p>
    <w:p w14:paraId="63620B7C" w14:textId="671A0CCB" w:rsidR="00373EAB" w:rsidRPr="001C403D" w:rsidRDefault="00000000" w:rsidP="00DA1933">
      <w:pPr>
        <w:jc w:val="both"/>
        <w:rPr>
          <w:rFonts w:ascii="Arial" w:hAnsi="Arial" w:cs="Arial"/>
          <w:b/>
          <w:bCs/>
        </w:rPr>
      </w:pPr>
      <w:r w:rsidRPr="001C403D">
        <w:rPr>
          <w:rFonts w:ascii="Arial" w:hAnsi="Arial" w:cs="Arial"/>
          <w:b/>
          <w:bCs/>
        </w:rPr>
        <w:t>PREGÃO ELETRÔNICO</w:t>
      </w:r>
      <w:r w:rsidR="00A27ECE" w:rsidRPr="001C403D">
        <w:rPr>
          <w:rFonts w:ascii="Arial" w:hAnsi="Arial" w:cs="Arial"/>
          <w:b/>
          <w:bCs/>
        </w:rPr>
        <w:t xml:space="preserve"> SRP</w:t>
      </w:r>
      <w:r w:rsidRPr="001C403D">
        <w:rPr>
          <w:rFonts w:ascii="Arial" w:hAnsi="Arial" w:cs="Arial"/>
          <w:b/>
          <w:bCs/>
        </w:rPr>
        <w:t xml:space="preserve"> N° </w:t>
      </w:r>
      <w:r w:rsidR="009B36FB" w:rsidRPr="001C403D">
        <w:rPr>
          <w:rFonts w:ascii="Arial" w:hAnsi="Arial" w:cs="Arial"/>
          <w:b/>
          <w:bCs/>
        </w:rPr>
        <w:t>900</w:t>
      </w:r>
      <w:r w:rsidR="00170178">
        <w:rPr>
          <w:rFonts w:ascii="Arial" w:hAnsi="Arial" w:cs="Arial"/>
          <w:b/>
          <w:bCs/>
        </w:rPr>
        <w:t>28</w:t>
      </w:r>
      <w:r w:rsidRPr="001C403D">
        <w:rPr>
          <w:rFonts w:ascii="Arial" w:hAnsi="Arial" w:cs="Arial"/>
          <w:b/>
          <w:bCs/>
        </w:rPr>
        <w:t>/202</w:t>
      </w:r>
      <w:r w:rsidR="00BF7570" w:rsidRPr="001C403D">
        <w:rPr>
          <w:rFonts w:ascii="Arial" w:hAnsi="Arial" w:cs="Arial"/>
          <w:b/>
          <w:bCs/>
        </w:rPr>
        <w:t>5</w:t>
      </w:r>
    </w:p>
    <w:p w14:paraId="61099D86" w14:textId="77777777" w:rsidR="00C5657D" w:rsidRPr="001C403D" w:rsidRDefault="00C5657D" w:rsidP="00DA1933">
      <w:pPr>
        <w:jc w:val="both"/>
        <w:rPr>
          <w:rFonts w:ascii="Arial" w:hAnsi="Arial" w:cs="Arial"/>
        </w:rPr>
      </w:pPr>
    </w:p>
    <w:p w14:paraId="62129022" w14:textId="76AD11C3" w:rsidR="00C5657D" w:rsidRPr="001C403D" w:rsidRDefault="00C5657D" w:rsidP="00DA1933">
      <w:pPr>
        <w:jc w:val="both"/>
        <w:rPr>
          <w:rFonts w:ascii="Arial" w:hAnsi="Arial" w:cs="Arial"/>
        </w:rPr>
      </w:pPr>
      <w:r w:rsidRPr="001C403D">
        <w:rPr>
          <w:rFonts w:ascii="Arial" w:hAnsi="Arial" w:cs="Arial"/>
        </w:rPr>
        <w:t>Aos</w:t>
      </w:r>
      <w:r w:rsidR="00373EAB" w:rsidRPr="001C403D">
        <w:rPr>
          <w:rFonts w:ascii="Arial" w:hAnsi="Arial" w:cs="Arial"/>
        </w:rPr>
        <w:t>________</w:t>
      </w:r>
      <w:r w:rsidRPr="001C403D">
        <w:rPr>
          <w:rFonts w:ascii="Arial" w:hAnsi="Arial" w:cs="Arial"/>
        </w:rPr>
        <w:t>dias do mês de</w:t>
      </w:r>
      <w:r w:rsidR="00373EAB" w:rsidRPr="001C403D">
        <w:rPr>
          <w:rFonts w:ascii="Arial" w:hAnsi="Arial" w:cs="Arial"/>
        </w:rPr>
        <w:t>________</w:t>
      </w:r>
      <w:r w:rsidRPr="001C403D">
        <w:rPr>
          <w:rFonts w:ascii="Arial" w:hAnsi="Arial" w:cs="Arial"/>
        </w:rPr>
        <w:t xml:space="preserve"> do ano de dois mil e vinte e </w:t>
      </w:r>
      <w:r w:rsidR="004267DB" w:rsidRPr="001C403D">
        <w:rPr>
          <w:rFonts w:ascii="Arial" w:hAnsi="Arial" w:cs="Arial"/>
        </w:rPr>
        <w:t>cinco</w:t>
      </w:r>
      <w:r w:rsidRPr="001C403D">
        <w:rPr>
          <w:rFonts w:ascii="Arial" w:hAnsi="Arial" w:cs="Arial"/>
        </w:rPr>
        <w:t xml:space="preserve">, o </w:t>
      </w:r>
      <w:r w:rsidRPr="001C403D">
        <w:rPr>
          <w:rFonts w:ascii="Arial" w:hAnsi="Arial" w:cs="Arial"/>
          <w:b/>
          <w:bCs/>
        </w:rPr>
        <w:t>MUNICÍPIO DE VERA CRUZ DO OESTE</w:t>
      </w:r>
      <w:r w:rsidRPr="001C403D">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1C403D">
        <w:rPr>
          <w:rFonts w:ascii="Arial" w:hAnsi="Arial" w:cs="Arial"/>
          <w:b/>
          <w:bCs/>
          <w:sz w:val="21"/>
          <w:szCs w:val="21"/>
        </w:rPr>
        <w:t xml:space="preserve">Ednei Sgobi, </w:t>
      </w:r>
      <w:r w:rsidR="00901FDB" w:rsidRPr="001C403D">
        <w:rPr>
          <w:rFonts w:ascii="Arial" w:hAnsi="Arial" w:cs="Arial"/>
          <w:sz w:val="21"/>
          <w:szCs w:val="21"/>
        </w:rPr>
        <w:t>portador do CPF nº 476.181.089-00 e RG 3.430.018-6 SESP/PR</w:t>
      </w:r>
      <w:r w:rsidRPr="001C403D">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1C403D">
        <w:rPr>
          <w:rFonts w:ascii="Arial" w:hAnsi="Arial" w:cs="Arial"/>
        </w:rPr>
        <w:t>900</w:t>
      </w:r>
      <w:r w:rsidR="00170178">
        <w:rPr>
          <w:rFonts w:ascii="Arial" w:hAnsi="Arial" w:cs="Arial"/>
        </w:rPr>
        <w:t>28</w:t>
      </w:r>
      <w:r w:rsidR="003E65E4" w:rsidRPr="001C403D">
        <w:rPr>
          <w:rFonts w:ascii="Arial" w:hAnsi="Arial" w:cs="Arial"/>
        </w:rPr>
        <w:t>/</w:t>
      </w:r>
      <w:r w:rsidR="006F7155" w:rsidRPr="001C403D">
        <w:rPr>
          <w:rFonts w:ascii="Arial" w:hAnsi="Arial" w:cs="Arial"/>
        </w:rPr>
        <w:t>2025</w:t>
      </w:r>
      <w:r w:rsidRPr="001C403D">
        <w:rPr>
          <w:rFonts w:ascii="Arial" w:hAnsi="Arial" w:cs="Arial"/>
        </w:rPr>
        <w:t>, por deliberação da Pregoeira, devidamente HOMOLOGADO e publicado no Diário Oficial Eletrônico do Município, resolve REGISTRAR OS PREÇOS da DETENTORA DA ATA</w:t>
      </w:r>
      <w:r w:rsidR="00E8759F" w:rsidRPr="001C403D">
        <w:rPr>
          <w:rFonts w:ascii="Arial" w:hAnsi="Arial" w:cs="Arial"/>
        </w:rPr>
        <w:t>________________________</w:t>
      </w:r>
      <w:r w:rsidRPr="001C403D">
        <w:rPr>
          <w:rFonts w:ascii="Arial" w:hAnsi="Arial" w:cs="Arial"/>
        </w:rPr>
        <w:t>, CNPJ</w:t>
      </w:r>
      <w:r w:rsidRPr="001C403D">
        <w:rPr>
          <w:rFonts w:ascii="Arial" w:hAnsi="Arial" w:cs="Arial"/>
        </w:rPr>
        <w:tab/>
      </w:r>
      <w:r w:rsidR="00E8759F" w:rsidRPr="001C403D">
        <w:rPr>
          <w:rFonts w:ascii="Arial" w:hAnsi="Arial" w:cs="Arial"/>
        </w:rPr>
        <w:t>________________</w:t>
      </w:r>
      <w:r w:rsidRPr="001C403D">
        <w:rPr>
          <w:rFonts w:ascii="Arial" w:hAnsi="Arial" w:cs="Arial"/>
        </w:rPr>
        <w:t>, com sede à, nº</w:t>
      </w:r>
      <w:r w:rsidR="00E8759F" w:rsidRPr="001C403D">
        <w:rPr>
          <w:rFonts w:ascii="Arial" w:hAnsi="Arial" w:cs="Arial"/>
        </w:rPr>
        <w:t>________________________________________</w:t>
      </w:r>
      <w:r w:rsidRPr="001C403D">
        <w:rPr>
          <w:rFonts w:ascii="Arial" w:hAnsi="Arial" w:cs="Arial"/>
        </w:rPr>
        <w:t>, na cidade de</w:t>
      </w:r>
      <w:r w:rsidR="00E8759F" w:rsidRPr="001C403D">
        <w:rPr>
          <w:rFonts w:ascii="Arial" w:hAnsi="Arial" w:cs="Arial"/>
        </w:rPr>
        <w:t>________________</w:t>
      </w:r>
      <w:r w:rsidRPr="001C403D">
        <w:rPr>
          <w:rFonts w:ascii="Arial" w:hAnsi="Arial" w:cs="Arial"/>
        </w:rPr>
        <w:t>, Estado</w:t>
      </w:r>
      <w:r w:rsidR="00AB7D06" w:rsidRPr="001C403D">
        <w:rPr>
          <w:rFonts w:ascii="Arial" w:hAnsi="Arial" w:cs="Arial"/>
        </w:rPr>
        <w:t xml:space="preserve"> d</w:t>
      </w:r>
      <w:r w:rsidRPr="001C403D">
        <w:rPr>
          <w:rFonts w:ascii="Arial" w:hAnsi="Arial" w:cs="Arial"/>
        </w:rPr>
        <w:t>o</w:t>
      </w:r>
      <w:r w:rsidR="00E8759F" w:rsidRPr="001C403D">
        <w:rPr>
          <w:rFonts w:ascii="Arial" w:hAnsi="Arial" w:cs="Arial"/>
        </w:rPr>
        <w:t>________________</w:t>
      </w:r>
      <w:r w:rsidRPr="001C403D">
        <w:rPr>
          <w:rFonts w:ascii="Arial" w:hAnsi="Arial" w:cs="Arial"/>
        </w:rPr>
        <w:t>, CEP</w:t>
      </w:r>
      <w:r w:rsidR="00E8759F" w:rsidRPr="001C403D">
        <w:rPr>
          <w:rFonts w:ascii="Arial" w:hAnsi="Arial" w:cs="Arial"/>
        </w:rPr>
        <w:t>________</w:t>
      </w:r>
      <w:r w:rsidRPr="001C403D">
        <w:rPr>
          <w:rFonts w:ascii="Arial" w:hAnsi="Arial" w:cs="Arial"/>
        </w:rPr>
        <w:t xml:space="preserve"> doravante denominada DETENTORA DA ATA DE REGISTRO DE PREÇOS, neste ato representada por</w:t>
      </w:r>
      <w:r w:rsidR="00600698" w:rsidRPr="001C403D">
        <w:rPr>
          <w:rFonts w:ascii="Arial" w:hAnsi="Arial" w:cs="Arial"/>
        </w:rPr>
        <w:t>________________________________________________________________,</w:t>
      </w:r>
      <w:r w:rsidRPr="001C403D">
        <w:rPr>
          <w:rFonts w:ascii="Arial" w:hAnsi="Arial" w:cs="Arial"/>
        </w:rPr>
        <w:t xml:space="preserve"> CPF</w:t>
      </w:r>
      <w:r w:rsidR="000A7404" w:rsidRPr="001C403D">
        <w:rPr>
          <w:rFonts w:ascii="Arial" w:hAnsi="Arial" w:cs="Arial"/>
        </w:rPr>
        <w:t>________</w:t>
      </w:r>
      <w:r w:rsidRPr="001C403D">
        <w:rPr>
          <w:rFonts w:ascii="Arial" w:hAnsi="Arial" w:cs="Arial"/>
        </w:rPr>
        <w:t>e</w:t>
      </w:r>
      <w:r w:rsidR="003009D4" w:rsidRPr="001C403D">
        <w:rPr>
          <w:rFonts w:ascii="Arial" w:hAnsi="Arial" w:cs="Arial"/>
        </w:rPr>
        <w:t xml:space="preserve"> </w:t>
      </w:r>
      <w:r w:rsidRPr="001C403D">
        <w:rPr>
          <w:rFonts w:ascii="Arial" w:hAnsi="Arial" w:cs="Arial"/>
        </w:rPr>
        <w:t>RG</w:t>
      </w:r>
      <w:r w:rsidR="000A7404" w:rsidRPr="001C403D">
        <w:rPr>
          <w:rFonts w:ascii="Arial" w:hAnsi="Arial" w:cs="Arial"/>
        </w:rPr>
        <w:t>________</w:t>
      </w:r>
      <w:r w:rsidRPr="001C403D">
        <w:rPr>
          <w:rFonts w:ascii="Arial" w:hAnsi="Arial" w:cs="Arial"/>
        </w:rPr>
        <w:t>, observada as condições do Ata que rege o Pregão e aquelas enunciadas nas cláusulas que seguem:</w:t>
      </w:r>
    </w:p>
    <w:p w14:paraId="4A2A41CF" w14:textId="77777777" w:rsidR="009219EC" w:rsidRPr="001C403D" w:rsidRDefault="009219EC" w:rsidP="00DA1933">
      <w:pPr>
        <w:jc w:val="both"/>
        <w:rPr>
          <w:rFonts w:ascii="Arial" w:hAnsi="Arial" w:cs="Arial"/>
        </w:rPr>
      </w:pPr>
    </w:p>
    <w:p w14:paraId="2355CB6E" w14:textId="6F819585" w:rsidR="0082418F" w:rsidRPr="001C403D" w:rsidRDefault="00000000" w:rsidP="00DF7EBC">
      <w:pPr>
        <w:jc w:val="both"/>
        <w:rPr>
          <w:rFonts w:ascii="Arial" w:hAnsi="Arial" w:cs="Arial"/>
          <w:b/>
          <w:bCs/>
        </w:rPr>
      </w:pPr>
      <w:r w:rsidRPr="001C403D">
        <w:rPr>
          <w:rFonts w:ascii="Arial" w:hAnsi="Arial" w:cs="Arial"/>
        </w:rPr>
        <w:t xml:space="preserve">Fazem parte desta ata de registro de preços o edital e anexos constantes do </w:t>
      </w:r>
      <w:r w:rsidRPr="001C403D">
        <w:rPr>
          <w:rFonts w:ascii="Arial" w:hAnsi="Arial" w:cs="Arial"/>
          <w:b/>
          <w:bCs/>
        </w:rPr>
        <w:t>Pregão Eletrônico</w:t>
      </w:r>
      <w:r w:rsidR="00F37E74" w:rsidRPr="001C403D">
        <w:rPr>
          <w:rFonts w:ascii="Arial" w:hAnsi="Arial" w:cs="Arial"/>
          <w:b/>
          <w:bCs/>
        </w:rPr>
        <w:t xml:space="preserve"> </w:t>
      </w:r>
      <w:r w:rsidR="004B4A3B" w:rsidRPr="001C403D">
        <w:rPr>
          <w:rFonts w:ascii="Arial" w:hAnsi="Arial" w:cs="Arial"/>
          <w:b/>
          <w:bCs/>
        </w:rPr>
        <w:t xml:space="preserve">SRP </w:t>
      </w:r>
      <w:r w:rsidRPr="001C403D">
        <w:rPr>
          <w:rFonts w:ascii="Arial" w:hAnsi="Arial" w:cs="Arial"/>
          <w:b/>
          <w:bCs/>
        </w:rPr>
        <w:t>nº</w:t>
      </w:r>
      <w:r w:rsidRPr="001C403D">
        <w:rPr>
          <w:rFonts w:ascii="Arial" w:hAnsi="Arial" w:cs="Arial"/>
        </w:rPr>
        <w:t xml:space="preserve"> </w:t>
      </w:r>
      <w:r w:rsidR="00BD7F73" w:rsidRPr="001C403D">
        <w:rPr>
          <w:rFonts w:ascii="Arial" w:hAnsi="Arial" w:cs="Arial"/>
        </w:rPr>
        <w:t>900</w:t>
      </w:r>
      <w:r w:rsidR="00170178">
        <w:rPr>
          <w:rFonts w:ascii="Arial" w:hAnsi="Arial" w:cs="Arial"/>
        </w:rPr>
        <w:t>28</w:t>
      </w:r>
      <w:r w:rsidR="00BD7F73" w:rsidRPr="001C403D">
        <w:rPr>
          <w:rFonts w:ascii="Arial" w:hAnsi="Arial" w:cs="Arial"/>
        </w:rPr>
        <w:t>/</w:t>
      </w:r>
      <w:r w:rsidRPr="001C403D">
        <w:rPr>
          <w:rFonts w:ascii="Arial" w:hAnsi="Arial" w:cs="Arial"/>
        </w:rPr>
        <w:t>202</w:t>
      </w:r>
      <w:r w:rsidR="006F7155" w:rsidRPr="001C403D">
        <w:rPr>
          <w:rFonts w:ascii="Arial" w:hAnsi="Arial" w:cs="Arial"/>
        </w:rPr>
        <w:t>5</w:t>
      </w:r>
      <w:r w:rsidRPr="001C403D">
        <w:rPr>
          <w:rFonts w:ascii="Arial" w:hAnsi="Arial" w:cs="Arial"/>
        </w:rPr>
        <w:t xml:space="preserve">, cujo objeto é o </w:t>
      </w:r>
      <w:bookmarkStart w:id="0" w:name="_Hlk180736959"/>
      <w:r w:rsidR="00B96256" w:rsidRPr="001C403D">
        <w:rPr>
          <w:rFonts w:ascii="Arial" w:hAnsi="Arial" w:cs="Arial"/>
          <w:b/>
          <w:bCs/>
        </w:rPr>
        <w:t xml:space="preserve">Registro de preço para </w:t>
      </w:r>
      <w:bookmarkEnd w:id="0"/>
      <w:r w:rsidR="00B96256" w:rsidRPr="001C403D">
        <w:rPr>
          <w:rFonts w:ascii="Arial" w:hAnsi="Arial" w:cs="Arial"/>
          <w:b/>
          <w:bCs/>
        </w:rPr>
        <w:t>contratação de empresa especializada para prestação de serviços técnicos de topografia, sondagem e ensaios geotécnicos, para atendimento das diversas demandas do município de Vera Cruz do Oeste – PR</w:t>
      </w:r>
      <w:r w:rsidR="003222DD" w:rsidRPr="001C403D">
        <w:rPr>
          <w:rFonts w:ascii="Arial" w:hAnsi="Arial" w:cs="Arial"/>
          <w:b/>
          <w:bCs/>
        </w:rPr>
        <w:t>.</w:t>
      </w:r>
    </w:p>
    <w:p w14:paraId="4EF0756B" w14:textId="77777777" w:rsidR="003955AF" w:rsidRPr="001C403D" w:rsidRDefault="003955AF" w:rsidP="00DF7EBC">
      <w:pPr>
        <w:jc w:val="both"/>
        <w:rPr>
          <w:rFonts w:ascii="Arial" w:hAnsi="Arial" w:cs="Arial"/>
        </w:rPr>
      </w:pPr>
    </w:p>
    <w:p w14:paraId="121EB46C" w14:textId="4C50D1FF" w:rsidR="009219EC" w:rsidRPr="001C403D" w:rsidRDefault="00000000" w:rsidP="00DF7EBC">
      <w:pPr>
        <w:jc w:val="both"/>
        <w:rPr>
          <w:rFonts w:ascii="Arial" w:hAnsi="Arial" w:cs="Arial"/>
          <w:b/>
          <w:bCs/>
        </w:rPr>
      </w:pPr>
      <w:r w:rsidRPr="001C403D">
        <w:rPr>
          <w:rFonts w:ascii="Arial" w:hAnsi="Arial" w:cs="Arial"/>
          <w:b/>
          <w:bCs/>
        </w:rPr>
        <w:t xml:space="preserve">1 – </w:t>
      </w:r>
      <w:r w:rsidR="00985B38" w:rsidRPr="001C403D">
        <w:rPr>
          <w:rFonts w:ascii="Arial" w:hAnsi="Arial" w:cs="Arial"/>
          <w:b/>
          <w:bCs/>
        </w:rPr>
        <w:t>DO SISTEMA DE REGISTRO DE PREÇOS</w:t>
      </w:r>
    </w:p>
    <w:p w14:paraId="3EFC613C" w14:textId="581F3120" w:rsidR="009219EC" w:rsidRPr="001C403D" w:rsidRDefault="00000000" w:rsidP="00DF7EBC">
      <w:pPr>
        <w:pStyle w:val="PargrafodaLista"/>
        <w:numPr>
          <w:ilvl w:val="1"/>
          <w:numId w:val="11"/>
        </w:numPr>
        <w:ind w:left="0" w:firstLine="0"/>
        <w:rPr>
          <w:rFonts w:ascii="Arial" w:hAnsi="Arial" w:cs="Arial"/>
        </w:rPr>
      </w:pPr>
      <w:r w:rsidRPr="001C403D">
        <w:rPr>
          <w:rFonts w:ascii="Arial" w:hAnsi="Arial" w:cs="Arial"/>
        </w:rPr>
        <w:t xml:space="preserve">– </w:t>
      </w:r>
      <w:r w:rsidR="004802F1" w:rsidRPr="001C403D">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1C403D" w:rsidRDefault="009219EC" w:rsidP="00DF7EBC">
      <w:pPr>
        <w:jc w:val="both"/>
        <w:rPr>
          <w:rFonts w:ascii="Arial" w:hAnsi="Arial" w:cs="Arial"/>
        </w:rPr>
      </w:pPr>
    </w:p>
    <w:p w14:paraId="5744DD11" w14:textId="45A0EA87" w:rsidR="009219EC" w:rsidRPr="001C403D" w:rsidRDefault="00000000" w:rsidP="00DF7EBC">
      <w:pPr>
        <w:pStyle w:val="PargrafodaLista"/>
        <w:numPr>
          <w:ilvl w:val="0"/>
          <w:numId w:val="11"/>
        </w:numPr>
        <w:ind w:left="0" w:firstLine="0"/>
        <w:rPr>
          <w:rFonts w:ascii="Arial" w:hAnsi="Arial" w:cs="Arial"/>
          <w:b/>
          <w:bCs/>
        </w:rPr>
      </w:pPr>
      <w:r w:rsidRPr="001C403D">
        <w:rPr>
          <w:rFonts w:ascii="Arial" w:hAnsi="Arial" w:cs="Arial"/>
          <w:b/>
          <w:bCs/>
        </w:rPr>
        <w:t>– PREÇO, ESPECIFICAÇÕES E QUANTITATIVOS</w:t>
      </w:r>
    </w:p>
    <w:p w14:paraId="07E1B503" w14:textId="7289D642" w:rsidR="009219EC" w:rsidRPr="001C403D" w:rsidRDefault="00000000" w:rsidP="00DF7EBC">
      <w:pPr>
        <w:pStyle w:val="PargrafodaLista"/>
        <w:numPr>
          <w:ilvl w:val="1"/>
          <w:numId w:val="11"/>
        </w:numPr>
        <w:ind w:left="0" w:firstLine="0"/>
        <w:rPr>
          <w:rFonts w:ascii="Arial" w:hAnsi="Arial" w:cs="Arial"/>
        </w:rPr>
      </w:pPr>
      <w:r w:rsidRPr="001C403D">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1C403D" w14:paraId="087D086B" w14:textId="77777777">
        <w:trPr>
          <w:trHeight w:val="505"/>
        </w:trPr>
        <w:tc>
          <w:tcPr>
            <w:tcW w:w="862" w:type="dxa"/>
          </w:tcPr>
          <w:p w14:paraId="78E9F3C7" w14:textId="77777777" w:rsidR="009219EC" w:rsidRPr="001C403D" w:rsidRDefault="00000000" w:rsidP="00DF7EBC">
            <w:pPr>
              <w:jc w:val="both"/>
              <w:rPr>
                <w:rFonts w:ascii="Arial" w:hAnsi="Arial" w:cs="Arial"/>
                <w:b/>
                <w:bCs/>
              </w:rPr>
            </w:pPr>
            <w:r w:rsidRPr="001C403D">
              <w:rPr>
                <w:rFonts w:ascii="Arial" w:hAnsi="Arial" w:cs="Arial"/>
                <w:b/>
                <w:bCs/>
              </w:rPr>
              <w:t>ITEM</w:t>
            </w:r>
          </w:p>
        </w:tc>
        <w:tc>
          <w:tcPr>
            <w:tcW w:w="2298" w:type="dxa"/>
          </w:tcPr>
          <w:p w14:paraId="423A0245" w14:textId="77777777" w:rsidR="009219EC" w:rsidRPr="001C403D" w:rsidRDefault="00000000" w:rsidP="00DF7EBC">
            <w:pPr>
              <w:jc w:val="both"/>
              <w:rPr>
                <w:rFonts w:ascii="Arial" w:hAnsi="Arial" w:cs="Arial"/>
                <w:b/>
                <w:bCs/>
              </w:rPr>
            </w:pPr>
            <w:r w:rsidRPr="001C403D">
              <w:rPr>
                <w:rFonts w:ascii="Arial" w:hAnsi="Arial" w:cs="Arial"/>
                <w:b/>
                <w:bCs/>
              </w:rPr>
              <w:t>DESCRIÇÃO</w:t>
            </w:r>
          </w:p>
        </w:tc>
        <w:tc>
          <w:tcPr>
            <w:tcW w:w="1340" w:type="dxa"/>
          </w:tcPr>
          <w:p w14:paraId="4675D6F9" w14:textId="77777777" w:rsidR="009219EC" w:rsidRPr="001C403D" w:rsidRDefault="00000000" w:rsidP="00DF7EBC">
            <w:pPr>
              <w:jc w:val="both"/>
              <w:rPr>
                <w:rFonts w:ascii="Arial" w:hAnsi="Arial" w:cs="Arial"/>
                <w:b/>
                <w:bCs/>
              </w:rPr>
            </w:pPr>
            <w:r w:rsidRPr="001C403D">
              <w:rPr>
                <w:rFonts w:ascii="Arial" w:hAnsi="Arial" w:cs="Arial"/>
                <w:b/>
                <w:bCs/>
              </w:rPr>
              <w:t>QUANT.</w:t>
            </w:r>
          </w:p>
        </w:tc>
        <w:tc>
          <w:tcPr>
            <w:tcW w:w="975" w:type="dxa"/>
          </w:tcPr>
          <w:p w14:paraId="31C4FA5B" w14:textId="77777777" w:rsidR="009219EC" w:rsidRPr="001C403D" w:rsidRDefault="00000000" w:rsidP="00DF7EBC">
            <w:pPr>
              <w:jc w:val="both"/>
              <w:rPr>
                <w:rFonts w:ascii="Arial" w:hAnsi="Arial" w:cs="Arial"/>
                <w:b/>
                <w:bCs/>
              </w:rPr>
            </w:pPr>
            <w:r w:rsidRPr="001C403D">
              <w:rPr>
                <w:rFonts w:ascii="Arial" w:hAnsi="Arial" w:cs="Arial"/>
                <w:b/>
                <w:bCs/>
              </w:rPr>
              <w:t>UNID.</w:t>
            </w:r>
          </w:p>
        </w:tc>
        <w:tc>
          <w:tcPr>
            <w:tcW w:w="1242" w:type="dxa"/>
          </w:tcPr>
          <w:p w14:paraId="6CC53E1C" w14:textId="77777777" w:rsidR="009219EC" w:rsidRPr="001C403D" w:rsidRDefault="00000000" w:rsidP="00DF7EBC">
            <w:pPr>
              <w:jc w:val="both"/>
              <w:rPr>
                <w:rFonts w:ascii="Arial" w:hAnsi="Arial" w:cs="Arial"/>
                <w:b/>
                <w:bCs/>
              </w:rPr>
            </w:pPr>
            <w:r w:rsidRPr="001C403D">
              <w:rPr>
                <w:rFonts w:ascii="Arial" w:hAnsi="Arial" w:cs="Arial"/>
                <w:b/>
                <w:bCs/>
              </w:rPr>
              <w:t>MARCA</w:t>
            </w:r>
          </w:p>
        </w:tc>
        <w:tc>
          <w:tcPr>
            <w:tcW w:w="1513" w:type="dxa"/>
          </w:tcPr>
          <w:p w14:paraId="65ECBC32" w14:textId="77777777" w:rsidR="009219EC" w:rsidRPr="001C403D" w:rsidRDefault="00000000" w:rsidP="00DF7EBC">
            <w:pPr>
              <w:jc w:val="both"/>
              <w:rPr>
                <w:rFonts w:ascii="Arial" w:hAnsi="Arial" w:cs="Arial"/>
                <w:b/>
                <w:bCs/>
              </w:rPr>
            </w:pPr>
            <w:r w:rsidRPr="001C403D">
              <w:rPr>
                <w:rFonts w:ascii="Arial" w:hAnsi="Arial" w:cs="Arial"/>
                <w:b/>
                <w:bCs/>
              </w:rPr>
              <w:t>VALOR UNITARIO</w:t>
            </w:r>
          </w:p>
        </w:tc>
        <w:tc>
          <w:tcPr>
            <w:tcW w:w="1427" w:type="dxa"/>
          </w:tcPr>
          <w:p w14:paraId="45FCA61A" w14:textId="77777777" w:rsidR="009219EC" w:rsidRPr="001C403D" w:rsidRDefault="00000000" w:rsidP="00DF7EBC">
            <w:pPr>
              <w:jc w:val="both"/>
              <w:rPr>
                <w:rFonts w:ascii="Arial" w:hAnsi="Arial" w:cs="Arial"/>
                <w:b/>
                <w:bCs/>
              </w:rPr>
            </w:pPr>
            <w:r w:rsidRPr="001C403D">
              <w:rPr>
                <w:rFonts w:ascii="Arial" w:hAnsi="Arial" w:cs="Arial"/>
                <w:b/>
                <w:bCs/>
              </w:rPr>
              <w:t>VALOR TOTAL</w:t>
            </w:r>
          </w:p>
        </w:tc>
      </w:tr>
      <w:tr w:rsidR="009219EC" w:rsidRPr="001C403D" w14:paraId="0DB05E8E" w14:textId="77777777">
        <w:trPr>
          <w:trHeight w:val="251"/>
        </w:trPr>
        <w:tc>
          <w:tcPr>
            <w:tcW w:w="862" w:type="dxa"/>
          </w:tcPr>
          <w:p w14:paraId="3FB8A399" w14:textId="77777777" w:rsidR="009219EC" w:rsidRPr="001C403D" w:rsidRDefault="009219EC" w:rsidP="00DF7EBC">
            <w:pPr>
              <w:jc w:val="both"/>
              <w:rPr>
                <w:rFonts w:ascii="Arial" w:hAnsi="Arial" w:cs="Arial"/>
              </w:rPr>
            </w:pPr>
          </w:p>
        </w:tc>
        <w:tc>
          <w:tcPr>
            <w:tcW w:w="2298" w:type="dxa"/>
          </w:tcPr>
          <w:p w14:paraId="2968FD4D" w14:textId="77777777" w:rsidR="009219EC" w:rsidRPr="001C403D" w:rsidRDefault="009219EC" w:rsidP="00DF7EBC">
            <w:pPr>
              <w:jc w:val="both"/>
              <w:rPr>
                <w:rFonts w:ascii="Arial" w:hAnsi="Arial" w:cs="Arial"/>
              </w:rPr>
            </w:pPr>
          </w:p>
        </w:tc>
        <w:tc>
          <w:tcPr>
            <w:tcW w:w="1340" w:type="dxa"/>
          </w:tcPr>
          <w:p w14:paraId="3BCA28D9" w14:textId="77777777" w:rsidR="009219EC" w:rsidRPr="001C403D" w:rsidRDefault="009219EC" w:rsidP="00DF7EBC">
            <w:pPr>
              <w:jc w:val="both"/>
              <w:rPr>
                <w:rFonts w:ascii="Arial" w:hAnsi="Arial" w:cs="Arial"/>
              </w:rPr>
            </w:pPr>
          </w:p>
        </w:tc>
        <w:tc>
          <w:tcPr>
            <w:tcW w:w="975" w:type="dxa"/>
          </w:tcPr>
          <w:p w14:paraId="558DD74F" w14:textId="77777777" w:rsidR="009219EC" w:rsidRPr="001C403D" w:rsidRDefault="009219EC" w:rsidP="00DF7EBC">
            <w:pPr>
              <w:jc w:val="both"/>
              <w:rPr>
                <w:rFonts w:ascii="Arial" w:hAnsi="Arial" w:cs="Arial"/>
              </w:rPr>
            </w:pPr>
          </w:p>
        </w:tc>
        <w:tc>
          <w:tcPr>
            <w:tcW w:w="1242" w:type="dxa"/>
          </w:tcPr>
          <w:p w14:paraId="3D89E0AB" w14:textId="77777777" w:rsidR="009219EC" w:rsidRPr="001C403D" w:rsidRDefault="009219EC" w:rsidP="00DF7EBC">
            <w:pPr>
              <w:jc w:val="both"/>
              <w:rPr>
                <w:rFonts w:ascii="Arial" w:hAnsi="Arial" w:cs="Arial"/>
              </w:rPr>
            </w:pPr>
          </w:p>
        </w:tc>
        <w:tc>
          <w:tcPr>
            <w:tcW w:w="1513" w:type="dxa"/>
          </w:tcPr>
          <w:p w14:paraId="6D7CDA55" w14:textId="77777777" w:rsidR="009219EC" w:rsidRPr="001C403D" w:rsidRDefault="009219EC" w:rsidP="00DF7EBC">
            <w:pPr>
              <w:jc w:val="both"/>
              <w:rPr>
                <w:rFonts w:ascii="Arial" w:hAnsi="Arial" w:cs="Arial"/>
              </w:rPr>
            </w:pPr>
          </w:p>
        </w:tc>
        <w:tc>
          <w:tcPr>
            <w:tcW w:w="1427" w:type="dxa"/>
          </w:tcPr>
          <w:p w14:paraId="69D0E364" w14:textId="77777777" w:rsidR="009219EC" w:rsidRPr="001C403D" w:rsidRDefault="009219EC" w:rsidP="00DF7EBC">
            <w:pPr>
              <w:jc w:val="both"/>
              <w:rPr>
                <w:rFonts w:ascii="Arial" w:hAnsi="Arial" w:cs="Arial"/>
              </w:rPr>
            </w:pPr>
          </w:p>
        </w:tc>
      </w:tr>
    </w:tbl>
    <w:p w14:paraId="7406691D" w14:textId="77777777" w:rsidR="009219EC" w:rsidRPr="001C403D" w:rsidRDefault="009219EC" w:rsidP="00DF7EBC">
      <w:pPr>
        <w:jc w:val="both"/>
        <w:rPr>
          <w:rFonts w:ascii="Arial" w:hAnsi="Arial" w:cs="Arial"/>
        </w:rPr>
      </w:pPr>
    </w:p>
    <w:p w14:paraId="1CF68FF4" w14:textId="33D2B83F" w:rsidR="00620A9B" w:rsidRPr="001C403D" w:rsidRDefault="00620A9B" w:rsidP="00C70F51">
      <w:pPr>
        <w:pStyle w:val="PargrafodaLista"/>
        <w:numPr>
          <w:ilvl w:val="1"/>
          <w:numId w:val="11"/>
        </w:numPr>
        <w:ind w:left="0" w:firstLine="0"/>
        <w:rPr>
          <w:rFonts w:ascii="Arial" w:hAnsi="Arial" w:cs="Arial"/>
        </w:rPr>
      </w:pPr>
      <w:r w:rsidRPr="001C403D">
        <w:rPr>
          <w:rFonts w:ascii="Arial" w:hAnsi="Arial" w:cs="Arial"/>
        </w:rPr>
        <w:t xml:space="preserve">– O valor total desta ata de registro de preços é de </w:t>
      </w:r>
      <w:r w:rsidRPr="001C403D">
        <w:rPr>
          <w:rFonts w:ascii="Arial" w:hAnsi="Arial" w:cs="Arial"/>
          <w:b/>
          <w:bCs/>
        </w:rPr>
        <w:t xml:space="preserve">R$ xxxxxxxxxxx </w:t>
      </w:r>
      <w:r w:rsidRPr="001C403D">
        <w:rPr>
          <w:rFonts w:ascii="Arial" w:hAnsi="Arial" w:cs="Arial"/>
          <w:b/>
          <w:bCs/>
          <w:lang w:val="pt-BR"/>
        </w:rPr>
        <w:t>(_____________)</w:t>
      </w:r>
    </w:p>
    <w:p w14:paraId="2B75F70D" w14:textId="77777777" w:rsidR="009219EC" w:rsidRPr="001C403D" w:rsidRDefault="009219EC" w:rsidP="00C70F51">
      <w:pPr>
        <w:jc w:val="both"/>
        <w:rPr>
          <w:rFonts w:ascii="Arial" w:hAnsi="Arial" w:cs="Arial"/>
        </w:rPr>
      </w:pPr>
    </w:p>
    <w:p w14:paraId="67937E58" w14:textId="441232C7" w:rsidR="009219EC" w:rsidRPr="001C403D" w:rsidRDefault="00000000" w:rsidP="00C70F51">
      <w:pPr>
        <w:pStyle w:val="PargrafodaLista"/>
        <w:numPr>
          <w:ilvl w:val="0"/>
          <w:numId w:val="11"/>
        </w:numPr>
        <w:tabs>
          <w:tab w:val="left" w:pos="426"/>
        </w:tabs>
        <w:ind w:left="0" w:firstLine="0"/>
        <w:rPr>
          <w:rFonts w:ascii="Arial" w:hAnsi="Arial" w:cs="Arial"/>
          <w:b/>
          <w:bCs/>
        </w:rPr>
      </w:pPr>
      <w:r w:rsidRPr="001C403D">
        <w:rPr>
          <w:rFonts w:ascii="Arial" w:hAnsi="Arial" w:cs="Arial"/>
          <w:b/>
          <w:bCs/>
        </w:rPr>
        <w:t>– DO PRAZO DA ATA DE REGISTRO DE PREÇOS</w:t>
      </w:r>
    </w:p>
    <w:p w14:paraId="59270726" w14:textId="6D0E0B4C" w:rsidR="00233CF5" w:rsidRPr="001C403D" w:rsidRDefault="00000000" w:rsidP="00644575">
      <w:pPr>
        <w:pStyle w:val="PargrafodaLista"/>
        <w:widowControl/>
        <w:numPr>
          <w:ilvl w:val="1"/>
          <w:numId w:val="11"/>
        </w:numPr>
        <w:tabs>
          <w:tab w:val="left" w:pos="426"/>
        </w:tabs>
        <w:ind w:left="0" w:firstLine="0"/>
        <w:rPr>
          <w:rFonts w:ascii="Arial" w:hAnsi="Arial" w:cs="Arial"/>
        </w:rPr>
      </w:pPr>
      <w:r w:rsidRPr="001C403D">
        <w:rPr>
          <w:rFonts w:ascii="Arial" w:hAnsi="Arial" w:cs="Arial"/>
        </w:rPr>
        <w:t xml:space="preserve">- </w:t>
      </w:r>
      <w:r w:rsidR="00233CF5" w:rsidRPr="001C403D">
        <w:rPr>
          <w:rFonts w:ascii="Arial" w:hAnsi="Arial" w:cs="Arial"/>
        </w:rPr>
        <w:t xml:space="preserve">O prazo de validade da ata de registro de preços é de 12 (doze) meses, após a data de sua publicação no PNCP, podendo ser prorrogada </w:t>
      </w:r>
      <w:r w:rsidR="009F11B0" w:rsidRPr="001C403D">
        <w:rPr>
          <w:rFonts w:ascii="Arial" w:hAnsi="Arial" w:cs="Arial"/>
        </w:rPr>
        <w:t xml:space="preserve">por igual período </w:t>
      </w:r>
      <w:r w:rsidR="00233CF5" w:rsidRPr="001C403D">
        <w:rPr>
          <w:rFonts w:ascii="Arial" w:hAnsi="Arial" w:cs="Arial"/>
        </w:rPr>
        <w:t>conforme Lei n° 14.133/21.</w:t>
      </w:r>
    </w:p>
    <w:p w14:paraId="561082DA" w14:textId="46F8E6CB" w:rsidR="00644575" w:rsidRPr="001C403D" w:rsidRDefault="00644575" w:rsidP="00644575">
      <w:pPr>
        <w:pStyle w:val="PargrafodaLista"/>
        <w:widowControl/>
        <w:numPr>
          <w:ilvl w:val="1"/>
          <w:numId w:val="11"/>
        </w:numPr>
        <w:tabs>
          <w:tab w:val="left" w:pos="426"/>
        </w:tabs>
        <w:ind w:left="0" w:firstLine="0"/>
      </w:pPr>
      <w:r w:rsidRPr="001C403D">
        <w:t>No ato de prorrogação da vigência da ata de registro de preços</w:t>
      </w:r>
      <w:r w:rsidR="00E86AD3" w:rsidRPr="001C403D">
        <w:t>,</w:t>
      </w:r>
      <w:r w:rsidRPr="001C403D">
        <w:t xml:space="preserve"> poderá haver a renovação dos quantitativos registrados até o limite do quantitativo original, sem que ocorra a acumulação de itens entre os períodos.</w:t>
      </w:r>
    </w:p>
    <w:p w14:paraId="1F2F44BE" w14:textId="77777777" w:rsidR="00AE3416" w:rsidRPr="001C403D" w:rsidRDefault="00AE3416" w:rsidP="00644575">
      <w:pPr>
        <w:pStyle w:val="PargrafodaLista"/>
        <w:tabs>
          <w:tab w:val="left" w:pos="426"/>
        </w:tabs>
        <w:ind w:left="0"/>
        <w:rPr>
          <w:rFonts w:ascii="Arial" w:hAnsi="Arial" w:cs="Arial"/>
        </w:rPr>
      </w:pPr>
    </w:p>
    <w:p w14:paraId="2A385F29" w14:textId="7DEBE18D" w:rsidR="00AE3416" w:rsidRPr="001C403D" w:rsidRDefault="00AE3416" w:rsidP="00644575">
      <w:pPr>
        <w:pStyle w:val="PargrafodaLista"/>
        <w:widowControl/>
        <w:numPr>
          <w:ilvl w:val="0"/>
          <w:numId w:val="11"/>
        </w:numPr>
        <w:ind w:left="0" w:firstLine="0"/>
        <w:rPr>
          <w:rFonts w:ascii="Arial" w:hAnsi="Arial" w:cs="Arial"/>
          <w:b/>
          <w:bCs/>
        </w:rPr>
      </w:pPr>
      <w:r w:rsidRPr="001C403D">
        <w:rPr>
          <w:rFonts w:ascii="Arial" w:hAnsi="Arial" w:cs="Arial"/>
          <w:b/>
          <w:bCs/>
        </w:rPr>
        <w:t>–</w:t>
      </w:r>
      <w:bookmarkStart w:id="1" w:name="_Hlk198537980"/>
      <w:r w:rsidRPr="001C403D">
        <w:rPr>
          <w:rFonts w:ascii="Arial" w:hAnsi="Arial" w:cs="Arial"/>
          <w:b/>
          <w:bCs/>
        </w:rPr>
        <w:t>– DO CADASTRO RESERVA</w:t>
      </w:r>
    </w:p>
    <w:p w14:paraId="4FA77B70" w14:textId="77777777" w:rsidR="00AE3416" w:rsidRPr="001C403D" w:rsidRDefault="00AE3416" w:rsidP="00AE3416">
      <w:pPr>
        <w:pStyle w:val="PargrafodaLista"/>
        <w:widowControl/>
        <w:numPr>
          <w:ilvl w:val="1"/>
          <w:numId w:val="11"/>
        </w:numPr>
        <w:tabs>
          <w:tab w:val="left" w:pos="851"/>
        </w:tabs>
        <w:ind w:left="0" w:firstLine="0"/>
        <w:rPr>
          <w:rFonts w:ascii="Arial" w:hAnsi="Arial" w:cs="Arial"/>
        </w:rPr>
      </w:pPr>
      <w:r w:rsidRPr="001C403D">
        <w:rPr>
          <w:rFonts w:ascii="Arial" w:hAnsi="Arial" w:cs="Arial"/>
        </w:rPr>
        <w:lastRenderedPageBreak/>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73765D4" w14:textId="77777777" w:rsidR="00AE3416" w:rsidRPr="001C403D" w:rsidRDefault="00AE3416" w:rsidP="00AE3416">
      <w:pPr>
        <w:pStyle w:val="PargrafodaLista"/>
        <w:widowControl/>
        <w:numPr>
          <w:ilvl w:val="1"/>
          <w:numId w:val="11"/>
        </w:numPr>
        <w:tabs>
          <w:tab w:val="left" w:pos="851"/>
        </w:tabs>
        <w:ind w:left="0" w:firstLine="0"/>
        <w:rPr>
          <w:rFonts w:ascii="Arial" w:hAnsi="Arial" w:cs="Arial"/>
        </w:rPr>
      </w:pPr>
      <w:r w:rsidRPr="001C403D">
        <w:rPr>
          <w:rFonts w:ascii="Arial" w:hAnsi="Arial" w:cs="Arial"/>
        </w:rPr>
        <w:t>Caso necessário, os licitantes remanescentes serão convocados mediante aviso do sistema Comprasgov para participarem de nova sessão pública a fim de contratarem com a administração municipal.</w:t>
      </w:r>
    </w:p>
    <w:p w14:paraId="534A76AB" w14:textId="77777777" w:rsidR="00AE3416" w:rsidRPr="001C403D" w:rsidRDefault="00AE3416" w:rsidP="007F02FE">
      <w:pPr>
        <w:pStyle w:val="PargrafodaLista"/>
        <w:widowControl/>
        <w:numPr>
          <w:ilvl w:val="1"/>
          <w:numId w:val="11"/>
        </w:numPr>
        <w:tabs>
          <w:tab w:val="left" w:pos="851"/>
        </w:tabs>
        <w:ind w:left="0" w:firstLine="0"/>
        <w:rPr>
          <w:rFonts w:ascii="Arial" w:hAnsi="Arial" w:cs="Arial"/>
        </w:rPr>
      </w:pPr>
      <w:r w:rsidRPr="001C403D">
        <w:rPr>
          <w:rFonts w:ascii="Arial" w:hAnsi="Arial" w:cs="Arial"/>
        </w:rPr>
        <w:t>Nesta nova sessão, os fornecedores poderão ofertar seus itens no preço do vencedor, manterem suas propostas originais ou aceitarem melhorar os valores por eles oferecidos.</w:t>
      </w:r>
    </w:p>
    <w:bookmarkEnd w:id="1"/>
    <w:p w14:paraId="48E8E8D0" w14:textId="77777777" w:rsidR="00AE3416" w:rsidRPr="001C403D" w:rsidRDefault="00AE3416" w:rsidP="007F02FE">
      <w:pPr>
        <w:pStyle w:val="PargrafodaLista"/>
        <w:ind w:left="0"/>
        <w:rPr>
          <w:rFonts w:ascii="Arial" w:hAnsi="Arial" w:cs="Arial"/>
          <w:b/>
          <w:bCs/>
        </w:rPr>
      </w:pPr>
    </w:p>
    <w:p w14:paraId="6F63B9D3" w14:textId="77777777" w:rsidR="007F02FE" w:rsidRPr="001C403D" w:rsidRDefault="007F02FE" w:rsidP="007F02FE">
      <w:pPr>
        <w:pStyle w:val="PargrafodaLista"/>
        <w:widowControl/>
        <w:numPr>
          <w:ilvl w:val="0"/>
          <w:numId w:val="11"/>
        </w:numPr>
        <w:ind w:left="0" w:firstLine="0"/>
        <w:rPr>
          <w:b/>
          <w:bCs/>
        </w:rPr>
      </w:pPr>
      <w:r w:rsidRPr="001C403D">
        <w:rPr>
          <w:b/>
          <w:bCs/>
        </w:rPr>
        <w:t>DA ALTERAÇÃO DOS CONTRATOS E DOS PREÇOS</w:t>
      </w:r>
      <w:bookmarkStart w:id="2" w:name="art124"/>
      <w:bookmarkEnd w:id="2"/>
    </w:p>
    <w:p w14:paraId="5FDCB73B" w14:textId="77777777" w:rsidR="007F02FE" w:rsidRPr="001C403D" w:rsidRDefault="007F02FE" w:rsidP="007F02FE">
      <w:pPr>
        <w:pStyle w:val="PargrafodaLista"/>
        <w:widowControl/>
        <w:numPr>
          <w:ilvl w:val="1"/>
          <w:numId w:val="11"/>
        </w:numPr>
        <w:ind w:left="0" w:firstLine="0"/>
        <w:rPr>
          <w:b/>
          <w:bCs/>
        </w:rPr>
      </w:pPr>
      <w:r w:rsidRPr="001C403D">
        <w:t>Os contratos regidos pela Lei 14.133/2021 poderão ser alterados, com as devidas justificativas, nos seguintes casos:</w:t>
      </w:r>
      <w:bookmarkStart w:id="3" w:name="art124i"/>
      <w:bookmarkEnd w:id="3"/>
    </w:p>
    <w:p w14:paraId="316E3BB6" w14:textId="77777777" w:rsidR="007F02FE" w:rsidRPr="001C403D" w:rsidRDefault="007F02FE" w:rsidP="007F02FE">
      <w:pPr>
        <w:pStyle w:val="PargrafodaLista"/>
        <w:widowControl/>
        <w:numPr>
          <w:ilvl w:val="2"/>
          <w:numId w:val="11"/>
        </w:numPr>
        <w:ind w:left="0" w:firstLine="0"/>
        <w:rPr>
          <w:b/>
          <w:bCs/>
        </w:rPr>
      </w:pPr>
      <w:r w:rsidRPr="001C403D">
        <w:t xml:space="preserve">- </w:t>
      </w:r>
      <w:r w:rsidRPr="001C403D">
        <w:rPr>
          <w:b/>
          <w:bCs/>
        </w:rPr>
        <w:t>unilateralmente pela Administração</w:t>
      </w:r>
      <w:r w:rsidRPr="001C403D">
        <w:t>:</w:t>
      </w:r>
      <w:bookmarkStart w:id="4" w:name="art124ia"/>
      <w:bookmarkEnd w:id="4"/>
    </w:p>
    <w:p w14:paraId="6CF57075" w14:textId="77777777" w:rsidR="007F02FE" w:rsidRPr="001C403D" w:rsidRDefault="007F02FE" w:rsidP="007F02FE">
      <w:pPr>
        <w:pStyle w:val="PargrafodaLista"/>
        <w:widowControl/>
        <w:numPr>
          <w:ilvl w:val="3"/>
          <w:numId w:val="11"/>
        </w:numPr>
        <w:tabs>
          <w:tab w:val="left" w:pos="993"/>
        </w:tabs>
        <w:ind w:left="0" w:firstLine="0"/>
        <w:rPr>
          <w:b/>
          <w:bCs/>
        </w:rPr>
      </w:pPr>
      <w:r w:rsidRPr="001C403D">
        <w:t>quando houver modificação do projeto ou das especificações, para melhor adequação técnica a seus objetivos;</w:t>
      </w:r>
      <w:bookmarkStart w:id="5" w:name="art124ib"/>
      <w:bookmarkEnd w:id="5"/>
    </w:p>
    <w:p w14:paraId="1EE83350" w14:textId="77777777" w:rsidR="007F02FE" w:rsidRPr="001C403D" w:rsidRDefault="007F02FE" w:rsidP="007F02FE">
      <w:pPr>
        <w:pStyle w:val="PargrafodaLista"/>
        <w:widowControl/>
        <w:numPr>
          <w:ilvl w:val="3"/>
          <w:numId w:val="11"/>
        </w:numPr>
        <w:tabs>
          <w:tab w:val="left" w:pos="993"/>
        </w:tabs>
        <w:ind w:left="0" w:firstLine="0"/>
        <w:rPr>
          <w:b/>
          <w:bCs/>
        </w:rPr>
      </w:pPr>
      <w:r w:rsidRPr="001C403D">
        <w:t>quando for necessária a modificação do valor contratual em decorrência de acréscimo ou diminuição quantitativa de seu objeto, nos limites permitidos pela Lei 14.133/2021;</w:t>
      </w:r>
      <w:bookmarkStart w:id="6" w:name="art124ii"/>
      <w:bookmarkEnd w:id="6"/>
    </w:p>
    <w:p w14:paraId="4D0552D0" w14:textId="77777777" w:rsidR="007F02FE" w:rsidRPr="001C403D" w:rsidRDefault="007F02FE" w:rsidP="007F02FE">
      <w:pPr>
        <w:pStyle w:val="PargrafodaLista"/>
        <w:widowControl/>
        <w:numPr>
          <w:ilvl w:val="2"/>
          <w:numId w:val="11"/>
        </w:numPr>
        <w:tabs>
          <w:tab w:val="left" w:pos="993"/>
        </w:tabs>
        <w:ind w:left="0" w:firstLine="0"/>
        <w:rPr>
          <w:b/>
          <w:bCs/>
        </w:rPr>
      </w:pPr>
      <w:r w:rsidRPr="001C403D">
        <w:rPr>
          <w:b/>
          <w:bCs/>
        </w:rPr>
        <w:t>- por acordo entre as partes:</w:t>
      </w:r>
      <w:bookmarkStart w:id="7" w:name="art124iia"/>
      <w:bookmarkEnd w:id="7"/>
    </w:p>
    <w:p w14:paraId="6046CBBA" w14:textId="77777777" w:rsidR="007F02FE" w:rsidRPr="001C403D" w:rsidRDefault="007F02FE" w:rsidP="007F02FE">
      <w:pPr>
        <w:pStyle w:val="PargrafodaLista"/>
        <w:widowControl/>
        <w:numPr>
          <w:ilvl w:val="3"/>
          <w:numId w:val="11"/>
        </w:numPr>
        <w:tabs>
          <w:tab w:val="left" w:pos="993"/>
        </w:tabs>
        <w:ind w:left="0" w:firstLine="0"/>
        <w:rPr>
          <w:b/>
          <w:bCs/>
        </w:rPr>
      </w:pPr>
      <w:r w:rsidRPr="001C403D">
        <w:t>quando conveniente a substituição da garantia de execução;</w:t>
      </w:r>
      <w:bookmarkStart w:id="8" w:name="art124iib"/>
      <w:bookmarkEnd w:id="8"/>
    </w:p>
    <w:p w14:paraId="17029A6E" w14:textId="77777777" w:rsidR="007F02FE" w:rsidRPr="001C403D" w:rsidRDefault="007F02FE" w:rsidP="007F02FE">
      <w:pPr>
        <w:pStyle w:val="PargrafodaLista"/>
        <w:widowControl/>
        <w:numPr>
          <w:ilvl w:val="3"/>
          <w:numId w:val="11"/>
        </w:numPr>
        <w:tabs>
          <w:tab w:val="left" w:pos="993"/>
        </w:tabs>
        <w:ind w:left="0" w:firstLine="0"/>
        <w:rPr>
          <w:b/>
          <w:bCs/>
        </w:rPr>
      </w:pPr>
      <w:r w:rsidRPr="001C403D">
        <w:t>quando necessária a modificação do regime de execução da obra ou do serviço, bem como do modo de fornecimento, em face de verificação técnica da inaplicabilidade dos termos contratuais originários;</w:t>
      </w:r>
      <w:bookmarkStart w:id="9" w:name="art124iic"/>
      <w:bookmarkEnd w:id="9"/>
    </w:p>
    <w:p w14:paraId="59EB2B1A" w14:textId="77777777" w:rsidR="007F02FE" w:rsidRPr="001C403D" w:rsidRDefault="007F02FE" w:rsidP="007F02FE">
      <w:pPr>
        <w:pStyle w:val="PargrafodaLista"/>
        <w:widowControl/>
        <w:numPr>
          <w:ilvl w:val="3"/>
          <w:numId w:val="11"/>
        </w:numPr>
        <w:tabs>
          <w:tab w:val="left" w:pos="993"/>
        </w:tabs>
        <w:ind w:left="0" w:firstLine="0"/>
        <w:rPr>
          <w:b/>
          <w:bCs/>
        </w:rPr>
      </w:pPr>
      <w:r w:rsidRPr="001C403D">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10" w:name="art124iid"/>
      <w:bookmarkEnd w:id="10"/>
    </w:p>
    <w:p w14:paraId="2DE166AD" w14:textId="77777777" w:rsidR="007F02FE" w:rsidRPr="001C403D" w:rsidRDefault="007F02FE" w:rsidP="007F02FE">
      <w:pPr>
        <w:pStyle w:val="PargrafodaLista"/>
        <w:widowControl/>
        <w:numPr>
          <w:ilvl w:val="3"/>
          <w:numId w:val="11"/>
        </w:numPr>
        <w:tabs>
          <w:tab w:val="left" w:pos="993"/>
        </w:tabs>
        <w:ind w:left="0" w:firstLine="0"/>
        <w:rPr>
          <w:b/>
          <w:bCs/>
        </w:rPr>
      </w:pPr>
      <w:r w:rsidRPr="001C403D">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B2CD9B5" w14:textId="77777777" w:rsidR="007F02FE" w:rsidRPr="001C403D" w:rsidRDefault="007F02FE" w:rsidP="007F02FE">
      <w:pPr>
        <w:jc w:val="both"/>
      </w:pPr>
      <w:bookmarkStart w:id="11" w:name="art124§1"/>
      <w:bookmarkEnd w:id="11"/>
      <w:r w:rsidRPr="001C403D">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2A8CCF2" w14:textId="13D8F222" w:rsidR="007F02FE" w:rsidRPr="001C403D" w:rsidRDefault="007F02FE" w:rsidP="007F02FE">
      <w:pPr>
        <w:jc w:val="both"/>
      </w:pPr>
      <w:bookmarkStart w:id="12" w:name="art124§2"/>
      <w:bookmarkEnd w:id="12"/>
      <w:r w:rsidRPr="001C403D">
        <w:t xml:space="preserve">§ 2º Será aplicado o disposto no item </w:t>
      </w:r>
      <w:r w:rsidR="000E42B7" w:rsidRPr="001C403D">
        <w:t>5</w:t>
      </w:r>
      <w:r w:rsidRPr="001C403D">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60CB31BC" w14:textId="657738A6" w:rsidR="007F02FE" w:rsidRPr="001C403D" w:rsidRDefault="007F02FE" w:rsidP="00BB418B">
      <w:pPr>
        <w:pStyle w:val="PargrafodaLista"/>
        <w:widowControl/>
        <w:numPr>
          <w:ilvl w:val="1"/>
          <w:numId w:val="11"/>
        </w:numPr>
        <w:ind w:left="0" w:firstLine="0"/>
      </w:pPr>
      <w:r w:rsidRPr="001C403D">
        <w:t xml:space="preserve">Nas alterações unilaterais a que se refere o item </w:t>
      </w:r>
      <w:r w:rsidR="000E42B7" w:rsidRPr="001C403D">
        <w:t>5</w:t>
      </w:r>
      <w:r w:rsidRPr="001C403D">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1B24D749" w14:textId="77777777" w:rsidR="007F02FE" w:rsidRPr="001C403D" w:rsidRDefault="007F02FE" w:rsidP="00BB418B">
      <w:pPr>
        <w:pStyle w:val="PargrafodaLista"/>
        <w:ind w:left="0"/>
        <w:rPr>
          <w:rFonts w:ascii="Arial" w:hAnsi="Arial" w:cs="Arial"/>
          <w:b/>
          <w:bCs/>
        </w:rPr>
      </w:pPr>
    </w:p>
    <w:p w14:paraId="3AB96150" w14:textId="2E9EBF7C" w:rsidR="0001143F" w:rsidRPr="001C403D" w:rsidRDefault="0001143F" w:rsidP="00BB418B">
      <w:pPr>
        <w:pStyle w:val="PargrafodaLista"/>
        <w:numPr>
          <w:ilvl w:val="0"/>
          <w:numId w:val="11"/>
        </w:numPr>
        <w:ind w:left="0" w:firstLine="0"/>
        <w:rPr>
          <w:rFonts w:ascii="Arial" w:hAnsi="Arial" w:cs="Arial"/>
          <w:b/>
          <w:bCs/>
        </w:rPr>
      </w:pPr>
      <w:r w:rsidRPr="001C403D">
        <w:rPr>
          <w:rFonts w:ascii="Arial" w:hAnsi="Arial" w:cs="Arial"/>
          <w:b/>
          <w:bCs/>
        </w:rPr>
        <w:t xml:space="preserve"> CONDIÇÕES DE RECEBIMENTO E FORNECIMENTO </w:t>
      </w:r>
    </w:p>
    <w:p w14:paraId="74D70AFB" w14:textId="77777777" w:rsidR="0001143F" w:rsidRPr="001C403D" w:rsidRDefault="0001143F" w:rsidP="00BB418B">
      <w:pPr>
        <w:pStyle w:val="Corpodetexto"/>
        <w:numPr>
          <w:ilvl w:val="1"/>
          <w:numId w:val="11"/>
        </w:numPr>
        <w:spacing w:line="250" w:lineRule="exact"/>
        <w:ind w:left="0" w:firstLine="0"/>
        <w:jc w:val="both"/>
        <w:rPr>
          <w:rFonts w:ascii="Arial" w:hAnsi="Arial" w:cs="Arial"/>
        </w:rPr>
      </w:pPr>
      <w:r w:rsidRPr="001C403D">
        <w:rPr>
          <w:rFonts w:ascii="Arial" w:hAnsi="Arial" w:cs="Arial"/>
          <w:b/>
          <w:bCs/>
        </w:rPr>
        <w:t>DO RECEBIMENTO DO OBJETO</w:t>
      </w:r>
    </w:p>
    <w:p w14:paraId="536E875B" w14:textId="3788D9C4" w:rsidR="00BB418B" w:rsidRPr="001C403D" w:rsidRDefault="00BB418B" w:rsidP="00BB418B">
      <w:pPr>
        <w:pStyle w:val="PargrafodaLista"/>
        <w:widowControl/>
        <w:numPr>
          <w:ilvl w:val="2"/>
          <w:numId w:val="11"/>
        </w:numPr>
        <w:ind w:left="0" w:firstLine="0"/>
        <w:rPr>
          <w:rFonts w:ascii="Arial" w:hAnsi="Arial" w:cs="Arial"/>
          <w:b/>
          <w:bCs/>
        </w:rPr>
      </w:pPr>
      <w:bookmarkStart w:id="13" w:name="_Hlk169599986"/>
      <w:r w:rsidRPr="001C403D">
        <w:rPr>
          <w:rFonts w:ascii="Arial" w:hAnsi="Arial" w:cs="Arial"/>
        </w:rPr>
        <w:t>Os serviços serão recebidos provisoriamente em até 3 (três) dias úteis contados da entrega efetiva</w:t>
      </w:r>
      <w:r w:rsidRPr="001C403D">
        <w:rPr>
          <w:rFonts w:ascii="Arial" w:hAnsi="Arial" w:cs="Arial"/>
          <w:color w:val="000000"/>
        </w:rPr>
        <w:t xml:space="preserve"> dos produtos técnicos (relatórios, croquis, memoriais e demais documentos) pela </w:t>
      </w:r>
      <w:r w:rsidR="006F47FD" w:rsidRPr="001C403D">
        <w:rPr>
          <w:rFonts w:ascii="Arial" w:hAnsi="Arial" w:cs="Arial"/>
          <w:color w:val="000000"/>
        </w:rPr>
        <w:t>detentora da ata</w:t>
      </w:r>
      <w:r w:rsidRPr="001C403D">
        <w:rPr>
          <w:rFonts w:ascii="Arial" w:hAnsi="Arial" w:cs="Arial"/>
          <w:color w:val="000000"/>
        </w:rPr>
        <w:t>, acompanhado de ART ou RRT emitida por profissional habilitado. A fiscalização verificará a conformidade com o escopo da Ordem de Serviço, as normas técnicas aplicáveis e as exigências contratuais.</w:t>
      </w:r>
    </w:p>
    <w:p w14:paraId="524B9F33" w14:textId="77777777" w:rsidR="00BB418B" w:rsidRPr="001C403D" w:rsidRDefault="00BB418B" w:rsidP="00BB418B">
      <w:pPr>
        <w:pStyle w:val="PargrafodaLista"/>
        <w:widowControl/>
        <w:numPr>
          <w:ilvl w:val="2"/>
          <w:numId w:val="11"/>
        </w:numPr>
        <w:ind w:left="0" w:firstLine="0"/>
        <w:rPr>
          <w:rFonts w:ascii="Arial" w:hAnsi="Arial" w:cs="Arial"/>
          <w:b/>
          <w:bCs/>
        </w:rPr>
      </w:pPr>
      <w:r w:rsidRPr="001C403D">
        <w:rPr>
          <w:rFonts w:ascii="Arial" w:hAnsi="Arial" w:cs="Arial"/>
        </w:rPr>
        <w:lastRenderedPageBreak/>
        <w:t xml:space="preserve">O recebimento definitivo ocorrerá em até 15 (quinze) dias do recebimento provisório e </w:t>
      </w:r>
      <w:r w:rsidRPr="001C403D">
        <w:rPr>
          <w:rFonts w:ascii="Arial" w:hAnsi="Arial" w:cs="Arial"/>
          <w:color w:val="000000"/>
        </w:rPr>
        <w:t>será formalizado após a análise e validação técnica pela fiscalização designada, confirmando que os serviços foram executados em conformidade com as especificações</w:t>
      </w:r>
      <w:r w:rsidRPr="001C403D">
        <w:rPr>
          <w:rFonts w:ascii="Arial" w:hAnsi="Arial" w:cs="Arial"/>
        </w:rPr>
        <w:t>, mediante atesto na Nota Fiscal do servidor e/ou Comissão de Recebimento de Bens e Serviços.</w:t>
      </w:r>
    </w:p>
    <w:p w14:paraId="3A274C02" w14:textId="1BB5069B" w:rsidR="00BB418B" w:rsidRPr="001C403D" w:rsidRDefault="00BB418B" w:rsidP="00BB418B">
      <w:pPr>
        <w:pStyle w:val="PargrafodaLista"/>
        <w:widowControl/>
        <w:numPr>
          <w:ilvl w:val="2"/>
          <w:numId w:val="11"/>
        </w:numPr>
        <w:ind w:left="0" w:firstLine="0"/>
        <w:rPr>
          <w:rFonts w:ascii="Arial" w:hAnsi="Arial" w:cs="Arial"/>
        </w:rPr>
      </w:pPr>
      <w:r w:rsidRPr="001C403D">
        <w:rPr>
          <w:rFonts w:ascii="Arial" w:hAnsi="Arial" w:cs="Arial"/>
        </w:rPr>
        <w:t xml:space="preserve">O recebimento provisório ou definitivo não excluirá a responsabilidade civil da </w:t>
      </w:r>
      <w:r w:rsidR="00693C28" w:rsidRPr="001C403D">
        <w:rPr>
          <w:rFonts w:ascii="Arial" w:hAnsi="Arial" w:cs="Arial"/>
        </w:rPr>
        <w:t>detentora da ata</w:t>
      </w:r>
      <w:r w:rsidRPr="001C403D">
        <w:rPr>
          <w:rFonts w:ascii="Arial" w:hAnsi="Arial" w:cs="Arial"/>
        </w:rPr>
        <w:t xml:space="preserve"> pela solidez e pela segurança dos serviços prestados nem a responsabilidade ético-profissional pela perfeita execução </w:t>
      </w:r>
      <w:r w:rsidR="00693C28" w:rsidRPr="001C403D">
        <w:rPr>
          <w:rFonts w:ascii="Arial" w:hAnsi="Arial" w:cs="Arial"/>
        </w:rPr>
        <w:t xml:space="preserve">desta </w:t>
      </w:r>
      <w:r w:rsidRPr="001C403D">
        <w:rPr>
          <w:rFonts w:ascii="Arial" w:hAnsi="Arial" w:cs="Arial"/>
        </w:rPr>
        <w:t>ata de registro de preços.</w:t>
      </w:r>
    </w:p>
    <w:p w14:paraId="109BB276" w14:textId="77777777" w:rsidR="00BB418B" w:rsidRPr="001C403D" w:rsidRDefault="00BB418B" w:rsidP="00BB418B">
      <w:pPr>
        <w:pStyle w:val="PargrafodaLista"/>
        <w:widowControl/>
        <w:numPr>
          <w:ilvl w:val="2"/>
          <w:numId w:val="11"/>
        </w:numPr>
        <w:ind w:left="0" w:firstLine="0"/>
        <w:rPr>
          <w:rFonts w:ascii="Arial" w:hAnsi="Arial" w:cs="Arial"/>
          <w:bCs/>
        </w:rPr>
      </w:pPr>
      <w:r w:rsidRPr="001C403D">
        <w:rPr>
          <w:rFonts w:ascii="Arial" w:hAnsi="Arial" w:cs="Arial"/>
          <w:bCs/>
        </w:rPr>
        <w:t>Os serviços serão recebidos pela Comissão de Recebimento de Bens e Serviços ou servidor designado, que realizará as conferências necessárias, para o cumprimento do objeto.</w:t>
      </w:r>
    </w:p>
    <w:p w14:paraId="401A0227" w14:textId="77777777" w:rsidR="00BB418B" w:rsidRPr="001C403D" w:rsidRDefault="00BB418B" w:rsidP="00BB418B">
      <w:pPr>
        <w:pStyle w:val="PargrafodaLista"/>
        <w:widowControl/>
        <w:numPr>
          <w:ilvl w:val="2"/>
          <w:numId w:val="11"/>
        </w:numPr>
        <w:ind w:left="0" w:firstLine="0"/>
        <w:rPr>
          <w:rFonts w:ascii="Arial" w:hAnsi="Arial" w:cs="Arial"/>
          <w:bCs/>
        </w:rPr>
      </w:pPr>
      <w:r w:rsidRPr="001C403D">
        <w:rPr>
          <w:rFonts w:ascii="Arial" w:hAnsi="Arial" w:cs="Arial"/>
          <w:color w:val="000000"/>
        </w:rPr>
        <w:t>O acompanhamento das entregas incluirá o recebimento e a conferência de todos os produtos técnicos (relatórios, croquis, memoriais), garantindo a conformidade com as especificações contratuais e as normas técnicas aplicáveis.</w:t>
      </w:r>
    </w:p>
    <w:p w14:paraId="40D16F3B" w14:textId="7F3B6F9D" w:rsidR="00BB418B" w:rsidRPr="001C403D" w:rsidRDefault="00BB418B" w:rsidP="00BB418B">
      <w:pPr>
        <w:pStyle w:val="PargrafodaLista"/>
        <w:widowControl/>
        <w:numPr>
          <w:ilvl w:val="2"/>
          <w:numId w:val="11"/>
        </w:numPr>
        <w:tabs>
          <w:tab w:val="left" w:pos="993"/>
        </w:tabs>
        <w:ind w:left="0" w:firstLine="0"/>
        <w:rPr>
          <w:rFonts w:ascii="Arial" w:hAnsi="Arial" w:cs="Arial"/>
        </w:rPr>
      </w:pPr>
      <w:r w:rsidRPr="001C403D">
        <w:rPr>
          <w:rFonts w:ascii="Arial" w:hAnsi="Arial" w:cs="Arial"/>
        </w:rPr>
        <w:t>Na hipótese de constatação de irregularidades/imperfeições que comprometam a aceitação dos serviços ou documentos pelo município ou a verificação de que os mesmos não estejam estritamente de acordo com as especificações do termo de referência, da proposta, d</w:t>
      </w:r>
      <w:r w:rsidR="002C5BB7" w:rsidRPr="001C403D">
        <w:rPr>
          <w:rFonts w:ascii="Arial" w:hAnsi="Arial" w:cs="Arial"/>
        </w:rPr>
        <w:t>est</w:t>
      </w:r>
      <w:r w:rsidRPr="001C403D">
        <w:rPr>
          <w:rFonts w:ascii="Arial" w:hAnsi="Arial" w:cs="Arial"/>
        </w:rPr>
        <w:t xml:space="preserve">a ata de registro de preços e das normas regulamentadoras, estes serão rejeitados e deverão ser refeitos pela </w:t>
      </w:r>
      <w:r w:rsidR="002C5BB7" w:rsidRPr="001C403D">
        <w:rPr>
          <w:rFonts w:ascii="Arial" w:hAnsi="Arial" w:cs="Arial"/>
        </w:rPr>
        <w:t>detentora da ata</w:t>
      </w:r>
      <w:r w:rsidRPr="001C403D">
        <w:rPr>
          <w:rFonts w:ascii="Arial" w:hAnsi="Arial" w:cs="Arial"/>
        </w:rPr>
        <w:t>, sem ônus para o município, sendo que o ato do recebimento não importará na aceitação.</w:t>
      </w:r>
    </w:p>
    <w:p w14:paraId="3DA4F4D6" w14:textId="4D327FD6" w:rsidR="00BB418B" w:rsidRPr="001C403D" w:rsidRDefault="00BB418B" w:rsidP="00BB418B">
      <w:pPr>
        <w:pStyle w:val="PargrafodaLista"/>
        <w:widowControl/>
        <w:numPr>
          <w:ilvl w:val="3"/>
          <w:numId w:val="11"/>
        </w:numPr>
        <w:tabs>
          <w:tab w:val="left" w:pos="993"/>
        </w:tabs>
        <w:ind w:left="0" w:firstLine="0"/>
        <w:rPr>
          <w:rFonts w:ascii="Arial" w:hAnsi="Arial" w:cs="Arial"/>
        </w:rPr>
      </w:pPr>
      <w:r w:rsidRPr="001C403D">
        <w:rPr>
          <w:rFonts w:ascii="Arial" w:hAnsi="Arial" w:cs="Arial"/>
        </w:rPr>
        <w:t xml:space="preserve">Caso atrase ou se recuse a refazer os serviços, a </w:t>
      </w:r>
      <w:r w:rsidR="00123C4B" w:rsidRPr="001C403D">
        <w:rPr>
          <w:rFonts w:ascii="Arial" w:hAnsi="Arial" w:cs="Arial"/>
        </w:rPr>
        <w:t xml:space="preserve">detentora da ata </w:t>
      </w:r>
      <w:r w:rsidRPr="001C403D">
        <w:rPr>
          <w:rFonts w:ascii="Arial" w:hAnsi="Arial" w:cs="Arial"/>
        </w:rPr>
        <w:t>estará sujeita a sanções administrativas, sendo que o serviço refeito passará pelo mesmo processo de verificação observado na primeira entrega;</w:t>
      </w:r>
    </w:p>
    <w:p w14:paraId="7C519DBD" w14:textId="233CB01C" w:rsidR="00BB418B" w:rsidRPr="001C403D" w:rsidRDefault="00BB418B" w:rsidP="00BB418B">
      <w:pPr>
        <w:pStyle w:val="PargrafodaLista"/>
        <w:widowControl/>
        <w:numPr>
          <w:ilvl w:val="2"/>
          <w:numId w:val="11"/>
        </w:numPr>
        <w:tabs>
          <w:tab w:val="left" w:pos="851"/>
        </w:tabs>
        <w:ind w:left="0" w:firstLine="0"/>
        <w:rPr>
          <w:rFonts w:ascii="Arial" w:hAnsi="Arial" w:cs="Arial"/>
        </w:rPr>
      </w:pPr>
      <w:r w:rsidRPr="001C403D">
        <w:rPr>
          <w:rFonts w:ascii="Arial" w:hAnsi="Arial" w:cs="Arial"/>
        </w:rPr>
        <w:t xml:space="preserve">- O prazo para a solução, pela </w:t>
      </w:r>
      <w:r w:rsidR="00327ECD" w:rsidRPr="001C403D">
        <w:rPr>
          <w:rFonts w:ascii="Arial" w:hAnsi="Arial" w:cs="Arial"/>
        </w:rPr>
        <w:t>detentora da ata</w:t>
      </w:r>
      <w:r w:rsidRPr="001C403D">
        <w:rPr>
          <w:rFonts w:ascii="Arial" w:hAnsi="Arial" w:cs="Arial"/>
        </w:rPr>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621D605B" w14:textId="6E0200CB" w:rsidR="00BB418B" w:rsidRPr="001C403D" w:rsidRDefault="00BB418B" w:rsidP="00BB418B">
      <w:pPr>
        <w:pStyle w:val="PargrafodaLista"/>
        <w:widowControl/>
        <w:numPr>
          <w:ilvl w:val="2"/>
          <w:numId w:val="11"/>
        </w:numPr>
        <w:tabs>
          <w:tab w:val="left" w:pos="851"/>
        </w:tabs>
        <w:ind w:left="0" w:firstLine="0"/>
        <w:rPr>
          <w:rFonts w:ascii="Arial" w:hAnsi="Arial" w:cs="Arial"/>
        </w:rPr>
      </w:pPr>
      <w:r w:rsidRPr="001C403D">
        <w:rPr>
          <w:rFonts w:ascii="Arial" w:hAnsi="Arial" w:cs="Arial"/>
        </w:rPr>
        <w:t xml:space="preserve">- Independentemente da aceitação, a </w:t>
      </w:r>
      <w:r w:rsidR="007E4338" w:rsidRPr="001C403D">
        <w:rPr>
          <w:rFonts w:ascii="Arial" w:hAnsi="Arial" w:cs="Arial"/>
        </w:rPr>
        <w:t xml:space="preserve">detentora da ata </w:t>
      </w:r>
      <w:r w:rsidRPr="001C403D">
        <w:rPr>
          <w:rFonts w:ascii="Arial" w:hAnsi="Arial" w:cs="Arial"/>
        </w:rPr>
        <w:t>garantirá a qualidade de cada serviço, obrigando-se a refazer aquele que apresentar defeito e/ou qualquer irregularidade, sem custo adicional</w:t>
      </w:r>
      <w:r w:rsidRPr="001C403D">
        <w:rPr>
          <w:rFonts w:ascii="Arial" w:hAnsi="Arial" w:cs="Arial"/>
          <w:bCs/>
        </w:rPr>
        <w:t xml:space="preserve">. </w:t>
      </w:r>
    </w:p>
    <w:bookmarkEnd w:id="13"/>
    <w:p w14:paraId="1AD0E7D2" w14:textId="77777777" w:rsidR="0001143F" w:rsidRPr="001C403D" w:rsidRDefault="0001143F" w:rsidP="001A66E2">
      <w:pPr>
        <w:pStyle w:val="PargrafodaLista"/>
        <w:widowControl/>
        <w:numPr>
          <w:ilvl w:val="1"/>
          <w:numId w:val="11"/>
        </w:numPr>
        <w:ind w:left="0" w:firstLine="0"/>
        <w:rPr>
          <w:rFonts w:ascii="Arial" w:hAnsi="Arial" w:cs="Arial"/>
          <w:b/>
          <w:bCs/>
        </w:rPr>
      </w:pPr>
      <w:r w:rsidRPr="001C403D">
        <w:rPr>
          <w:rFonts w:ascii="Arial" w:hAnsi="Arial" w:cs="Arial"/>
          <w:b/>
          <w:bCs/>
        </w:rPr>
        <w:t>DO FORNECIMENTO DO OBJETO</w:t>
      </w:r>
    </w:p>
    <w:p w14:paraId="7C3267C3" w14:textId="77777777" w:rsidR="00B21C17" w:rsidRPr="001C403D" w:rsidRDefault="00B21C17" w:rsidP="001A66E2">
      <w:pPr>
        <w:pStyle w:val="PargrafodaLista"/>
        <w:widowControl/>
        <w:numPr>
          <w:ilvl w:val="2"/>
          <w:numId w:val="11"/>
        </w:numPr>
        <w:ind w:left="0" w:firstLine="0"/>
        <w:rPr>
          <w:rFonts w:ascii="Arial" w:hAnsi="Arial" w:cs="Arial"/>
          <w:b/>
          <w:bCs/>
        </w:rPr>
      </w:pPr>
      <w:bookmarkStart w:id="14" w:name="_Hlk195263455"/>
      <w:r w:rsidRPr="001C403D">
        <w:rPr>
          <w:rFonts w:ascii="Arial" w:hAnsi="Arial" w:cs="Arial"/>
          <w:bCs/>
          <w:color w:val="000000"/>
        </w:rPr>
        <w:t xml:space="preserve">Os serviços serão executados </w:t>
      </w:r>
      <w:r w:rsidRPr="001C403D">
        <w:rPr>
          <w:rFonts w:ascii="Arial" w:hAnsi="Arial" w:cs="Arial"/>
          <w:b/>
          <w:bCs/>
          <w:color w:val="000000"/>
        </w:rPr>
        <w:t>sob demanda</w:t>
      </w:r>
      <w:r w:rsidRPr="001C403D">
        <w:rPr>
          <w:rFonts w:ascii="Arial" w:hAnsi="Arial" w:cs="Arial"/>
          <w:bCs/>
          <w:color w:val="000000"/>
        </w:rPr>
        <w:t>, sendo que o prazo para início dos mesmos será de até 10 (dez) dias, após a emissão da Ordem de Serviço/Autorização de Fornecimento, emitida pela Administração. O prazo para conclusão deverá respeitar o cronograma acordado, considerando a complexidade e o volume do serviço solicitado, sempre visando a atender com agilidade às necessidades da Prefeitura.</w:t>
      </w:r>
    </w:p>
    <w:p w14:paraId="34C39548" w14:textId="1C76D692" w:rsidR="00B21C17" w:rsidRPr="001C403D" w:rsidRDefault="00B21C17" w:rsidP="001A66E2">
      <w:pPr>
        <w:pStyle w:val="PargrafodaLista"/>
        <w:widowControl/>
        <w:numPr>
          <w:ilvl w:val="2"/>
          <w:numId w:val="11"/>
        </w:numPr>
        <w:ind w:left="0" w:firstLine="0"/>
        <w:rPr>
          <w:rFonts w:ascii="Arial" w:hAnsi="Arial" w:cs="Arial"/>
          <w:b/>
          <w:bCs/>
        </w:rPr>
      </w:pPr>
      <w:r w:rsidRPr="001C403D">
        <w:rPr>
          <w:rFonts w:ascii="Arial" w:hAnsi="Arial" w:cs="Arial"/>
          <w:bCs/>
          <w:color w:val="000000"/>
        </w:rPr>
        <w:t xml:space="preserve">A entrega dos serviços ocorrerá de forma </w:t>
      </w:r>
      <w:r w:rsidRPr="001C403D">
        <w:rPr>
          <w:rFonts w:ascii="Arial" w:hAnsi="Arial" w:cs="Arial"/>
          <w:b/>
          <w:bCs/>
          <w:color w:val="000000"/>
        </w:rPr>
        <w:t>parcelada</w:t>
      </w:r>
      <w:r w:rsidRPr="001C403D">
        <w:rPr>
          <w:rFonts w:ascii="Arial" w:hAnsi="Arial" w:cs="Arial"/>
          <w:bCs/>
          <w:color w:val="000000"/>
        </w:rPr>
        <w:t xml:space="preserve">, conforme a necessidade e a programação da Administração durante a vigência </w:t>
      </w:r>
      <w:r w:rsidR="009471B0" w:rsidRPr="001C403D">
        <w:rPr>
          <w:rFonts w:ascii="Arial" w:hAnsi="Arial" w:cs="Arial"/>
          <w:bCs/>
          <w:color w:val="000000"/>
        </w:rPr>
        <w:t>desta ata de registro de preços</w:t>
      </w:r>
      <w:r w:rsidRPr="001C403D">
        <w:rPr>
          <w:rFonts w:ascii="Arial" w:hAnsi="Arial" w:cs="Arial"/>
          <w:bCs/>
          <w:color w:val="000000"/>
        </w:rPr>
        <w:t xml:space="preserve">. Cada demanda será formalizada por Ordem de Serviço específica, definindo escopo, local, quantidade, prazos de execução e as </w:t>
      </w:r>
      <w:r w:rsidRPr="001C403D">
        <w:rPr>
          <w:rFonts w:ascii="Arial" w:hAnsi="Arial" w:cs="Arial"/>
          <w:color w:val="000000"/>
        </w:rPr>
        <w:t>condições técnicas para cada execução</w:t>
      </w:r>
      <w:r w:rsidRPr="001C403D">
        <w:rPr>
          <w:rFonts w:ascii="Arial" w:hAnsi="Arial" w:cs="Arial"/>
          <w:bCs/>
          <w:color w:val="000000"/>
        </w:rPr>
        <w:t>.</w:t>
      </w:r>
    </w:p>
    <w:p w14:paraId="4E42C54B" w14:textId="77777777" w:rsidR="00B21C17" w:rsidRPr="001C403D" w:rsidRDefault="00B21C17" w:rsidP="001A66E2">
      <w:pPr>
        <w:pStyle w:val="PargrafodaLista"/>
        <w:widowControl/>
        <w:numPr>
          <w:ilvl w:val="2"/>
          <w:numId w:val="11"/>
        </w:numPr>
        <w:ind w:left="0" w:firstLine="0"/>
        <w:rPr>
          <w:rFonts w:ascii="Arial" w:hAnsi="Arial" w:cs="Arial"/>
          <w:b/>
          <w:bCs/>
        </w:rPr>
      </w:pPr>
      <w:r w:rsidRPr="001C403D">
        <w:rPr>
          <w:rFonts w:ascii="Arial" w:hAnsi="Arial" w:cs="Arial"/>
          <w:bCs/>
          <w:color w:val="000000"/>
        </w:rPr>
        <w:t xml:space="preserve">A execução dos serviços poderá ocorrer em </w:t>
      </w:r>
      <w:r w:rsidRPr="001C403D">
        <w:rPr>
          <w:rFonts w:ascii="Arial" w:hAnsi="Arial" w:cs="Arial"/>
          <w:b/>
          <w:bCs/>
          <w:color w:val="000000"/>
        </w:rPr>
        <w:t>áreas urbanas ou rurais</w:t>
      </w:r>
      <w:r w:rsidRPr="001C403D">
        <w:rPr>
          <w:rFonts w:ascii="Arial" w:hAnsi="Arial" w:cs="Arial"/>
          <w:bCs/>
          <w:color w:val="000000"/>
        </w:rPr>
        <w:t xml:space="preserve"> do Município, conforme indicação da Administração. Todos os relatórios técnicos, croquis, memoriais e demais documentos gerados deverão ser entregues na forma impressa e/ou digital, conforme especificado em cada Ordem de Serviço, no setor competente designado pela Prefeitura.</w:t>
      </w:r>
    </w:p>
    <w:bookmarkEnd w:id="14"/>
    <w:p w14:paraId="7297BBCA" w14:textId="493C30CB" w:rsidR="00B21C17" w:rsidRPr="001C403D" w:rsidRDefault="00B21C17" w:rsidP="001A66E2">
      <w:pPr>
        <w:pStyle w:val="Corpodetexto"/>
        <w:widowControl/>
        <w:numPr>
          <w:ilvl w:val="2"/>
          <w:numId w:val="11"/>
        </w:numPr>
        <w:autoSpaceDE/>
        <w:autoSpaceDN/>
        <w:ind w:left="0" w:right="32" w:firstLine="0"/>
        <w:jc w:val="both"/>
        <w:rPr>
          <w:rFonts w:ascii="Arial" w:hAnsi="Arial" w:cs="Arial"/>
          <w:bCs/>
        </w:rPr>
      </w:pPr>
      <w:r w:rsidRPr="001C403D">
        <w:rPr>
          <w:rFonts w:ascii="Arial" w:hAnsi="Arial" w:cs="Arial"/>
          <w:bCs/>
        </w:rPr>
        <w:t xml:space="preserve">A </w:t>
      </w:r>
      <w:r w:rsidR="002B05CD" w:rsidRPr="001C403D">
        <w:rPr>
          <w:rFonts w:ascii="Arial" w:hAnsi="Arial" w:cs="Arial"/>
          <w:bCs/>
        </w:rPr>
        <w:t>detentora da ata</w:t>
      </w:r>
      <w:r w:rsidRPr="001C403D">
        <w:rPr>
          <w:rFonts w:ascii="Arial" w:hAnsi="Arial" w:cs="Arial"/>
          <w:bCs/>
        </w:rPr>
        <w:t xml:space="preserve"> deverá entregar os itens dentro dos padrões de qualidade, compatível com as especificações exigidas, nas quantidades solicitadas, atendendo as especificações </w:t>
      </w:r>
      <w:r w:rsidRPr="001C403D">
        <w:rPr>
          <w:rFonts w:ascii="Arial" w:hAnsi="Arial" w:cs="Arial"/>
          <w:bCs/>
          <w:iCs/>
        </w:rPr>
        <w:t>do termo de referência, da proposta e d</w:t>
      </w:r>
      <w:r w:rsidR="002B05CD" w:rsidRPr="001C403D">
        <w:rPr>
          <w:rFonts w:ascii="Arial" w:hAnsi="Arial" w:cs="Arial"/>
          <w:bCs/>
          <w:iCs/>
        </w:rPr>
        <w:t>est</w:t>
      </w:r>
      <w:r w:rsidRPr="001C403D">
        <w:rPr>
          <w:rFonts w:ascii="Arial" w:hAnsi="Arial" w:cs="Arial"/>
          <w:bCs/>
          <w:iCs/>
        </w:rPr>
        <w:t>a ata de registro de preços</w:t>
      </w:r>
      <w:r w:rsidRPr="001C403D">
        <w:rPr>
          <w:rFonts w:ascii="Arial" w:hAnsi="Arial" w:cs="Arial"/>
          <w:bCs/>
        </w:rPr>
        <w:t xml:space="preserve"> e respeitando os prazos estipulados.</w:t>
      </w:r>
    </w:p>
    <w:p w14:paraId="420C23A7" w14:textId="22C1ED5B"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rPr>
        <w:t xml:space="preserve">A </w:t>
      </w:r>
      <w:r w:rsidR="002B05CD" w:rsidRPr="001C403D">
        <w:rPr>
          <w:rFonts w:ascii="Arial" w:hAnsi="Arial" w:cs="Arial"/>
          <w:bCs/>
        </w:rPr>
        <w:t xml:space="preserve">detentora da ata </w:t>
      </w:r>
      <w:r w:rsidRPr="001C403D">
        <w:rPr>
          <w:rFonts w:ascii="Arial" w:hAnsi="Arial" w:cs="Arial"/>
        </w:rPr>
        <w:t>assume exclusiva responsabilidade pelo cumprimento de todas as despesas e obrigações relacionadas à prestação dos serviços, sejam de natureza comercial, trabalhista, previdenciários, impostos, tributos, taxas ou emolumentos concernentes, seguros, transporte, alimentação</w:t>
      </w:r>
      <w:r w:rsidR="00B77FE1" w:rsidRPr="001C403D">
        <w:rPr>
          <w:rFonts w:ascii="Arial" w:hAnsi="Arial" w:cs="Arial"/>
        </w:rPr>
        <w:t xml:space="preserve"> e estadia</w:t>
      </w:r>
      <w:r w:rsidRPr="001C403D">
        <w:rPr>
          <w:rFonts w:ascii="Arial" w:hAnsi="Arial" w:cs="Arial"/>
        </w:rPr>
        <w:t xml:space="preserve"> quando necessária, entre outros, </w:t>
      </w:r>
      <w:bookmarkStart w:id="15" w:name="_Hlk169595198"/>
      <w:r w:rsidRPr="001C403D">
        <w:rPr>
          <w:rFonts w:ascii="Arial" w:hAnsi="Arial" w:cs="Arial"/>
        </w:rPr>
        <w:t>inclusive os que eventualmente advirem de prejuízos causados a terceiros</w:t>
      </w:r>
      <w:bookmarkStart w:id="16" w:name="_Hlk190165869"/>
      <w:bookmarkEnd w:id="15"/>
      <w:r w:rsidRPr="001C403D">
        <w:rPr>
          <w:rFonts w:ascii="Arial" w:hAnsi="Arial" w:cs="Arial"/>
          <w:bCs/>
        </w:rPr>
        <w:t>.</w:t>
      </w:r>
      <w:bookmarkEnd w:id="16"/>
    </w:p>
    <w:p w14:paraId="66C08D77"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bCs/>
        </w:rPr>
        <w:lastRenderedPageBreak/>
        <w:t xml:space="preserve">Os serviços </w:t>
      </w:r>
      <w:r w:rsidRPr="001C403D">
        <w:rPr>
          <w:rFonts w:ascii="Arial" w:hAnsi="Arial" w:cs="Arial"/>
          <w:color w:val="000000"/>
        </w:rPr>
        <w:t>deverão atender aos seguintes requisitos técnicos, operacionais e administrativos, definidos como necessários e suficientes para garantir a qualidade, segurança e adequação da solução ao interesse público:</w:t>
      </w:r>
    </w:p>
    <w:p w14:paraId="03FFF93B" w14:textId="12DBEA43"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 xml:space="preserve">Prestação de serviços técnicos especializados de topografia e sondagens geotécnicas, de natureza não continuada, com execução mediante demanda, durante o período de vigência </w:t>
      </w:r>
      <w:r w:rsidR="00D16FE0" w:rsidRPr="001C403D">
        <w:rPr>
          <w:rFonts w:ascii="Arial" w:hAnsi="Arial" w:cs="Arial"/>
          <w:color w:val="000000"/>
        </w:rPr>
        <w:t>desta ata de registro de preços</w:t>
      </w:r>
      <w:r w:rsidRPr="001C403D">
        <w:rPr>
          <w:rFonts w:ascii="Arial" w:hAnsi="Arial" w:cs="Arial"/>
          <w:color w:val="000000"/>
        </w:rPr>
        <w:t>.</w:t>
      </w:r>
    </w:p>
    <w:p w14:paraId="0E090E99"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 xml:space="preserve">Serviços abrangendo ensaios laboratoriais, levantamentos planialtimétricos, sondagens de subsolo e ensaios de percolação, </w:t>
      </w:r>
      <w:r w:rsidRPr="001C403D">
        <w:rPr>
          <w:rStyle w:val="Forte"/>
          <w:rFonts w:ascii="Arial" w:hAnsi="Arial" w:cs="Arial"/>
          <w:color w:val="000000"/>
        </w:rPr>
        <w:t>conforme normas vigentes</w:t>
      </w:r>
      <w:r w:rsidRPr="001C403D">
        <w:rPr>
          <w:rFonts w:ascii="Arial" w:hAnsi="Arial" w:cs="Arial"/>
          <w:color w:val="000000"/>
        </w:rPr>
        <w:t>.</w:t>
      </w:r>
    </w:p>
    <w:p w14:paraId="0C81C5F9"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 xml:space="preserve">Ensaios CBR (California Bearing Ratio): </w:t>
      </w:r>
      <w:r w:rsidRPr="001C403D">
        <w:rPr>
          <w:rStyle w:val="Forte"/>
          <w:rFonts w:ascii="Arial" w:hAnsi="Arial" w:cs="Arial"/>
          <w:color w:val="000000"/>
        </w:rPr>
        <w:t>conforme normas vigentes (</w:t>
      </w:r>
      <w:r w:rsidRPr="001C403D">
        <w:rPr>
          <w:rFonts w:ascii="Arial" w:hAnsi="Arial" w:cs="Arial"/>
          <w:b/>
          <w:color w:val="000000"/>
        </w:rPr>
        <w:t>ASTM D1883, NBR 9895 e DNER-ME 049/94)</w:t>
      </w:r>
      <w:r w:rsidRPr="001C403D">
        <w:rPr>
          <w:rFonts w:ascii="Arial" w:hAnsi="Arial" w:cs="Arial"/>
          <w:color w:val="000000"/>
        </w:rPr>
        <w:t>, incluindo coleta de amostras, deslocamentos, execução em laboratório adequado, emissão de relatório técnico, croquis de localização e ART do profissional responsável.</w:t>
      </w:r>
    </w:p>
    <w:p w14:paraId="69949262"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 xml:space="preserve">Sondagem SPT (Standard Penetration Test): </w:t>
      </w:r>
      <w:r w:rsidRPr="001C403D">
        <w:rPr>
          <w:rStyle w:val="Forte"/>
          <w:rFonts w:ascii="Arial" w:hAnsi="Arial" w:cs="Arial"/>
          <w:color w:val="000000"/>
        </w:rPr>
        <w:t>conforme normas vigentes (</w:t>
      </w:r>
      <w:r w:rsidRPr="001C403D">
        <w:rPr>
          <w:rFonts w:ascii="Arial" w:hAnsi="Arial" w:cs="Arial"/>
          <w:b/>
          <w:color w:val="000000"/>
        </w:rPr>
        <w:t>NBR 6484 e NBR 8036),</w:t>
      </w:r>
      <w:r w:rsidRPr="001C403D">
        <w:rPr>
          <w:rFonts w:ascii="Arial" w:hAnsi="Arial" w:cs="Arial"/>
          <w:color w:val="000000"/>
        </w:rPr>
        <w:t xml:space="preserve"> abrangendo locação precisa dos furos, execução em campo, coleta e descrição de amostras, elaboração de perfil geológico, emissão de relatório técnico e ART.</w:t>
      </w:r>
    </w:p>
    <w:p w14:paraId="03C0AAE6"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 xml:space="preserve">Ensaio de Percolação: </w:t>
      </w:r>
      <w:r w:rsidRPr="001C403D">
        <w:rPr>
          <w:rStyle w:val="Forte"/>
          <w:rFonts w:ascii="Arial" w:hAnsi="Arial" w:cs="Arial"/>
          <w:color w:val="000000"/>
        </w:rPr>
        <w:t>conforme normas vigentes (</w:t>
      </w:r>
      <w:r w:rsidRPr="001C403D">
        <w:rPr>
          <w:rFonts w:ascii="Arial" w:hAnsi="Arial" w:cs="Arial"/>
          <w:b/>
          <w:color w:val="000000"/>
        </w:rPr>
        <w:t>NBR 13.969/97),</w:t>
      </w:r>
      <w:r w:rsidRPr="001C403D">
        <w:rPr>
          <w:rFonts w:ascii="Arial" w:hAnsi="Arial" w:cs="Arial"/>
          <w:color w:val="000000"/>
        </w:rPr>
        <w:t xml:space="preserve"> com execução em campo, medição da taxa de infiltração de água no solo, relatório técnico, croquis e ART.</w:t>
      </w:r>
    </w:p>
    <w:p w14:paraId="1168DF3F"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Levantamentos Planialtimétricos Cadastrais: incluindo medições planimétricas e altimétricas com equipamentos georreferenciados ou equivalentes, elaboração de mapas, croquis, memoriais descritivos e emissão de ART/RRT, para áreas urbanas e rurais.</w:t>
      </w:r>
    </w:p>
    <w:p w14:paraId="7F49355F"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Marcação com piquetes em lotes urbanos: implantação de piquetes em campo para demarcação de limites de lotes.</w:t>
      </w:r>
    </w:p>
    <w:p w14:paraId="36917446"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 xml:space="preserve">Observância </w:t>
      </w:r>
      <w:r w:rsidRPr="001C403D">
        <w:rPr>
          <w:rStyle w:val="Forte"/>
          <w:rFonts w:ascii="Arial" w:hAnsi="Arial" w:cs="Arial"/>
          <w:color w:val="000000"/>
        </w:rPr>
        <w:t>das normas vigentes</w:t>
      </w:r>
      <w:r w:rsidRPr="001C403D">
        <w:rPr>
          <w:rFonts w:ascii="Arial" w:hAnsi="Arial" w:cs="Arial"/>
          <w:color w:val="000000"/>
        </w:rPr>
        <w:t xml:space="preserve"> aplicáveis a cada serviço contratado</w:t>
      </w:r>
      <w:r w:rsidRPr="001C403D">
        <w:rPr>
          <w:rFonts w:ascii="Arial" w:hAnsi="Arial" w:cs="Arial"/>
          <w:bCs/>
          <w:color w:val="000000"/>
        </w:rPr>
        <w:t xml:space="preserve"> assegurando a confiabilidade, a segurança e a qualidade dos resultados</w:t>
      </w:r>
      <w:r w:rsidRPr="001C403D">
        <w:rPr>
          <w:rFonts w:ascii="Arial" w:hAnsi="Arial" w:cs="Arial"/>
          <w:color w:val="000000"/>
        </w:rPr>
        <w:t>.</w:t>
      </w:r>
    </w:p>
    <w:p w14:paraId="05267787"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color w:val="000000"/>
        </w:rPr>
        <w:t>Emissão obrigatória de Anotação de Responsabilidade Técnica (ART) ou Registro de Responsabilidade Técnica (RRT) para os serviços técnicos prestados, quando aplicável.</w:t>
      </w:r>
    </w:p>
    <w:p w14:paraId="2FC41E35" w14:textId="77777777" w:rsidR="00B21C17" w:rsidRPr="001C403D" w:rsidRDefault="00B21C17" w:rsidP="001A66E2">
      <w:pPr>
        <w:pStyle w:val="Corpodetexto"/>
        <w:widowControl/>
        <w:numPr>
          <w:ilvl w:val="3"/>
          <w:numId w:val="11"/>
        </w:numPr>
        <w:autoSpaceDE/>
        <w:autoSpaceDN/>
        <w:ind w:left="0" w:firstLine="0"/>
        <w:jc w:val="both"/>
        <w:rPr>
          <w:rFonts w:ascii="Arial" w:hAnsi="Arial" w:cs="Arial"/>
          <w:bCs/>
        </w:rPr>
      </w:pPr>
      <w:r w:rsidRPr="001C403D">
        <w:rPr>
          <w:rFonts w:ascii="Arial" w:hAnsi="Arial" w:cs="Arial"/>
          <w:bCs/>
          <w:color w:val="000000"/>
        </w:rPr>
        <w:t>A elaboração do projeto de terraplanagem será considerada como unidade de serviço individual, com pagamento vinculado à entrega e aprovação técnica dos produtos: desenhos executivos, memoriais de cálculo, especificações e demais documentos que compõem o projeto completo, conforme definido na respectiva Ordem de Serviço.</w:t>
      </w:r>
    </w:p>
    <w:p w14:paraId="11C79885"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Utilização de equipamentos calibrados e adequados às especificações técnicas.</w:t>
      </w:r>
    </w:p>
    <w:p w14:paraId="3132E1D0"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 xml:space="preserve">Entrega de relatórios técnicos completos, com croquis, memoriais </w:t>
      </w:r>
      <w:r w:rsidRPr="001C403D">
        <w:rPr>
          <w:rFonts w:ascii="Arial" w:hAnsi="Arial" w:cs="Arial"/>
          <w:bCs/>
          <w:color w:val="000000"/>
        </w:rPr>
        <w:t>e demais documentos exigidos para instrução de projetos de engenharia e processos de licenciamento ou registro</w:t>
      </w:r>
      <w:r w:rsidRPr="001C403D">
        <w:rPr>
          <w:rFonts w:ascii="Arial" w:hAnsi="Arial" w:cs="Arial"/>
          <w:color w:val="000000"/>
        </w:rPr>
        <w:t xml:space="preserve"> e outros documentos definidos no escopo.</w:t>
      </w:r>
    </w:p>
    <w:p w14:paraId="080DA495"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Fornecimento de todos os materiais, equipamentos, transporte e mão de obra necessários para a execução integral dos serviços.</w:t>
      </w:r>
    </w:p>
    <w:p w14:paraId="0E6FAE91"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Cumprimento dos prazos estabelecidos no contrato e no cronograma de execução.</w:t>
      </w:r>
    </w:p>
    <w:p w14:paraId="6D889A42"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Atendimento a todas as normas de segurança do trabalho e responsabilidade civil.</w:t>
      </w:r>
    </w:p>
    <w:p w14:paraId="2C92CEEA" w14:textId="77777777"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 xml:space="preserve">Todos os serviços deverão ser executados em estrita conformidade com as normas técnicas brasileiras aplicáveis, com responsabilidade técnica devidamente comprovada por profissional habilitado no respectivo Conselho de Classe. </w:t>
      </w:r>
    </w:p>
    <w:p w14:paraId="1718A114" w14:textId="4FEE8109" w:rsidR="00B21C17" w:rsidRPr="001C403D" w:rsidRDefault="00B21C17" w:rsidP="001A66E2">
      <w:pPr>
        <w:pStyle w:val="Corpodetexto"/>
        <w:widowControl/>
        <w:numPr>
          <w:ilvl w:val="2"/>
          <w:numId w:val="11"/>
        </w:numPr>
        <w:autoSpaceDE/>
        <w:autoSpaceDN/>
        <w:ind w:left="0" w:firstLine="0"/>
        <w:jc w:val="both"/>
        <w:rPr>
          <w:rFonts w:ascii="Arial" w:hAnsi="Arial" w:cs="Arial"/>
          <w:bCs/>
        </w:rPr>
      </w:pPr>
      <w:r w:rsidRPr="001C403D">
        <w:rPr>
          <w:rFonts w:ascii="Arial" w:hAnsi="Arial" w:cs="Arial"/>
          <w:color w:val="000000"/>
        </w:rPr>
        <w:t xml:space="preserve">A </w:t>
      </w:r>
      <w:r w:rsidR="007D07AD" w:rsidRPr="001C403D">
        <w:rPr>
          <w:rFonts w:ascii="Arial" w:hAnsi="Arial" w:cs="Arial"/>
          <w:bCs/>
        </w:rPr>
        <w:t xml:space="preserve">detentora da ata </w:t>
      </w:r>
      <w:r w:rsidRPr="001C403D">
        <w:rPr>
          <w:rFonts w:ascii="Arial" w:hAnsi="Arial" w:cs="Arial"/>
          <w:color w:val="000000"/>
        </w:rPr>
        <w:t xml:space="preserve">deverá fornecer todos os materiais, equipamentos, transporte e mão de obra necessários para a perfeita execução dos serviços, bem como garantir a entrega de todos os documentos técnicos exigidos (relatórios, croquis, mapas, memoriais e ART/RRT), visando subsidiar os projetos e obras públicas do Município com </w:t>
      </w:r>
      <w:r w:rsidRPr="001C403D">
        <w:rPr>
          <w:rFonts w:ascii="Arial" w:hAnsi="Arial" w:cs="Arial"/>
          <w:b/>
          <w:bCs/>
          <w:color w:val="000000"/>
        </w:rPr>
        <w:t>dados confiáveis, precisos e tecnicamente adequados.</w:t>
      </w:r>
    </w:p>
    <w:p w14:paraId="26E84D57" w14:textId="77777777" w:rsidR="00B21C17" w:rsidRPr="001C403D" w:rsidRDefault="00B21C17" w:rsidP="001A66E2">
      <w:pPr>
        <w:pStyle w:val="Corpodetexto"/>
        <w:widowControl/>
        <w:numPr>
          <w:ilvl w:val="2"/>
          <w:numId w:val="11"/>
        </w:numPr>
        <w:tabs>
          <w:tab w:val="left" w:pos="993"/>
        </w:tabs>
        <w:autoSpaceDE/>
        <w:autoSpaceDN/>
        <w:ind w:left="0" w:firstLine="0"/>
        <w:jc w:val="both"/>
        <w:rPr>
          <w:rFonts w:ascii="Arial" w:hAnsi="Arial" w:cs="Arial"/>
          <w:bCs/>
        </w:rPr>
      </w:pPr>
      <w:bookmarkStart w:id="17" w:name="_Hlk198537336"/>
      <w:r w:rsidRPr="001C403D">
        <w:rPr>
          <w:rFonts w:ascii="Arial" w:hAnsi="Arial" w:cs="Arial"/>
        </w:rPr>
        <w:t>Haverá acompanhamento, gestão e fiscalização da prestação dos serviços por meio de servidor designado pela secretaria administração municipal</w:t>
      </w:r>
      <w:r w:rsidRPr="001C403D">
        <w:rPr>
          <w:rFonts w:ascii="Arial" w:hAnsi="Arial" w:cs="Arial"/>
          <w:b/>
          <w:bCs/>
        </w:rPr>
        <w:t>.</w:t>
      </w:r>
    </w:p>
    <w:bookmarkEnd w:id="17"/>
    <w:p w14:paraId="38EBCA9D" w14:textId="77777777" w:rsidR="00B21C17" w:rsidRPr="001C403D" w:rsidRDefault="00B21C17" w:rsidP="001A66E2">
      <w:pPr>
        <w:pStyle w:val="PargrafodaLista"/>
        <w:widowControl/>
        <w:numPr>
          <w:ilvl w:val="2"/>
          <w:numId w:val="11"/>
        </w:numPr>
        <w:tabs>
          <w:tab w:val="left" w:pos="993"/>
        </w:tabs>
        <w:ind w:left="0" w:firstLine="0"/>
        <w:rPr>
          <w:rFonts w:ascii="Arial" w:hAnsi="Arial" w:cs="Arial"/>
        </w:rPr>
      </w:pPr>
      <w:r w:rsidRPr="001C403D">
        <w:rPr>
          <w:rFonts w:ascii="Arial" w:hAnsi="Arial" w:cs="Arial"/>
        </w:rPr>
        <w:t xml:space="preserve">Todas as hipóteses de irregularidades, bem como a não entrega/prestação dos serviços no prazo estabelecido são condições para aplicação de penalidades </w:t>
      </w:r>
      <w:r w:rsidRPr="001C403D">
        <w:rPr>
          <w:rFonts w:ascii="Arial" w:hAnsi="Arial" w:cs="Arial"/>
          <w:color w:val="000000"/>
        </w:rPr>
        <w:t>e sanções administrativas cabíveis previstas na Lei Nº 14.133/2021.</w:t>
      </w:r>
    </w:p>
    <w:p w14:paraId="48C8B1DE" w14:textId="4E175FF2" w:rsidR="00B21C17" w:rsidRPr="001C403D" w:rsidRDefault="00B21C17" w:rsidP="001A66E2">
      <w:pPr>
        <w:pStyle w:val="PargrafodaLista"/>
        <w:widowControl/>
        <w:numPr>
          <w:ilvl w:val="1"/>
          <w:numId w:val="11"/>
        </w:numPr>
        <w:ind w:left="0" w:firstLine="0"/>
        <w:rPr>
          <w:rFonts w:ascii="Arial" w:hAnsi="Arial" w:cs="Arial"/>
        </w:rPr>
      </w:pPr>
      <w:r w:rsidRPr="001C403D">
        <w:rPr>
          <w:rFonts w:ascii="Arial" w:hAnsi="Arial" w:cs="Arial"/>
        </w:rPr>
        <w:lastRenderedPageBreak/>
        <w:t xml:space="preserve">Apurada, em qualquer tempo, divergência entre o item pré-fixado e o efetuado, serão aplicados à </w:t>
      </w:r>
      <w:r w:rsidR="00480A1D" w:rsidRPr="001C403D">
        <w:rPr>
          <w:rFonts w:ascii="Arial" w:hAnsi="Arial" w:cs="Arial"/>
          <w:bCs/>
        </w:rPr>
        <w:t xml:space="preserve">detentora da ata </w:t>
      </w:r>
      <w:r w:rsidRPr="001C403D">
        <w:rPr>
          <w:rFonts w:ascii="Arial" w:hAnsi="Arial" w:cs="Arial"/>
        </w:rPr>
        <w:t>sanções previstas n</w:t>
      </w:r>
      <w:r w:rsidR="00F353F4" w:rsidRPr="001C403D">
        <w:rPr>
          <w:rFonts w:ascii="Arial" w:hAnsi="Arial" w:cs="Arial"/>
        </w:rPr>
        <w:t>o</w:t>
      </w:r>
      <w:r w:rsidRPr="001C403D">
        <w:rPr>
          <w:rFonts w:ascii="Arial" w:hAnsi="Arial" w:cs="Arial"/>
        </w:rPr>
        <w:t xml:space="preserve"> edital</w:t>
      </w:r>
      <w:r w:rsidR="00F353F4" w:rsidRPr="001C403D">
        <w:rPr>
          <w:rFonts w:ascii="Arial" w:hAnsi="Arial" w:cs="Arial"/>
        </w:rPr>
        <w:t>, nesta ata de registro de preços</w:t>
      </w:r>
      <w:r w:rsidRPr="001C403D">
        <w:rPr>
          <w:rFonts w:ascii="Arial" w:hAnsi="Arial" w:cs="Arial"/>
        </w:rPr>
        <w:t xml:space="preserve"> e na legislação vigente.</w:t>
      </w:r>
    </w:p>
    <w:p w14:paraId="77D9B436" w14:textId="161E4655" w:rsidR="00247D5C" w:rsidRPr="001C403D" w:rsidRDefault="00247D5C" w:rsidP="001A66E2">
      <w:pPr>
        <w:pStyle w:val="PargrafodaLista"/>
        <w:widowControl/>
        <w:ind w:left="0"/>
      </w:pPr>
    </w:p>
    <w:p w14:paraId="3478BF0C" w14:textId="77777777" w:rsidR="00F3754D" w:rsidRPr="001C403D" w:rsidRDefault="00C02A98" w:rsidP="001A66E2">
      <w:pPr>
        <w:pStyle w:val="PargrafodaLista"/>
        <w:numPr>
          <w:ilvl w:val="0"/>
          <w:numId w:val="11"/>
        </w:numPr>
        <w:ind w:left="0" w:firstLine="0"/>
        <w:rPr>
          <w:rFonts w:ascii="Arial" w:hAnsi="Arial" w:cs="Arial"/>
        </w:rPr>
      </w:pPr>
      <w:r w:rsidRPr="001C403D">
        <w:rPr>
          <w:rFonts w:ascii="Arial" w:hAnsi="Arial" w:cs="Arial"/>
          <w:b/>
          <w:bCs/>
        </w:rPr>
        <w:t xml:space="preserve">- </w:t>
      </w:r>
      <w:r w:rsidR="00F3754D" w:rsidRPr="001C403D">
        <w:rPr>
          <w:rFonts w:ascii="Arial" w:hAnsi="Arial" w:cs="Arial"/>
          <w:b/>
          <w:bCs/>
        </w:rPr>
        <w:t>DA GESTÃO E FISCALIZAÇÃO</w:t>
      </w:r>
      <w:r w:rsidR="00F3754D" w:rsidRPr="001C403D">
        <w:rPr>
          <w:rFonts w:ascii="Arial" w:hAnsi="Arial" w:cs="Arial"/>
        </w:rPr>
        <w:t xml:space="preserve"> </w:t>
      </w:r>
    </w:p>
    <w:p w14:paraId="598D820F" w14:textId="3E6256C5" w:rsidR="00EB1094" w:rsidRPr="001C403D" w:rsidRDefault="00F3754D" w:rsidP="00514AF6">
      <w:pPr>
        <w:pStyle w:val="PargrafodaLista"/>
        <w:widowControl/>
        <w:numPr>
          <w:ilvl w:val="1"/>
          <w:numId w:val="11"/>
        </w:numPr>
        <w:ind w:left="0" w:firstLine="0"/>
        <w:rPr>
          <w:rFonts w:ascii="Arial" w:hAnsi="Arial" w:cs="Arial"/>
          <w:b/>
          <w:bCs/>
        </w:rPr>
      </w:pPr>
      <w:r w:rsidRPr="001C403D">
        <w:rPr>
          <w:rFonts w:ascii="Arial" w:hAnsi="Arial" w:cs="Arial"/>
        </w:rPr>
        <w:t xml:space="preserve">– </w:t>
      </w:r>
      <w:r w:rsidR="00362DE5" w:rsidRPr="001C403D">
        <w:rPr>
          <w:rFonts w:ascii="Arial" w:hAnsi="Arial" w:cs="Arial"/>
        </w:rPr>
        <w:t>Esta</w:t>
      </w:r>
      <w:r w:rsidR="00EB1094" w:rsidRPr="001C403D">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07AA64CD" w14:textId="133A47DC" w:rsidR="00514AF6" w:rsidRPr="001C403D" w:rsidRDefault="00514AF6" w:rsidP="00514AF6">
      <w:pPr>
        <w:pStyle w:val="PargrafodaLista"/>
        <w:widowControl/>
        <w:numPr>
          <w:ilvl w:val="1"/>
          <w:numId w:val="11"/>
        </w:numPr>
        <w:tabs>
          <w:tab w:val="left" w:pos="851"/>
        </w:tabs>
        <w:ind w:left="0" w:firstLine="0"/>
        <w:rPr>
          <w:rFonts w:ascii="Arial" w:hAnsi="Arial" w:cs="Arial"/>
        </w:rPr>
      </w:pPr>
      <w:r w:rsidRPr="001C403D">
        <w:rPr>
          <w:rFonts w:ascii="Arial" w:hAnsi="Arial" w:cs="Arial"/>
        </w:rPr>
        <w:t xml:space="preserve">A administração, através de seus servidores ou de prepostos formalmente designados, exercerá a mais ampla e completa fiscalização na execução do contrato, exercendo amplo e rigoroso controle particularmente em relação à qualidade </w:t>
      </w:r>
      <w:r w:rsidR="00673B95" w:rsidRPr="001C403D">
        <w:rPr>
          <w:rFonts w:ascii="Arial" w:hAnsi="Arial" w:cs="Arial"/>
        </w:rPr>
        <w:t>dos serviços prestados</w:t>
      </w:r>
      <w:r w:rsidRPr="001C403D">
        <w:rPr>
          <w:rFonts w:ascii="Arial" w:hAnsi="Arial" w:cs="Arial"/>
        </w:rPr>
        <w:t>, a fim de possibilitar a aplicação das penalidades previstas, quanto desatendidas as disposições a elas relativas;</w:t>
      </w:r>
    </w:p>
    <w:p w14:paraId="368D3F77" w14:textId="72BA516D" w:rsidR="00B21D6A" w:rsidRPr="001C403D" w:rsidRDefault="00B21D6A" w:rsidP="006349FB">
      <w:pPr>
        <w:pStyle w:val="PargrafodaLista"/>
        <w:widowControl/>
        <w:numPr>
          <w:ilvl w:val="1"/>
          <w:numId w:val="11"/>
        </w:numPr>
        <w:tabs>
          <w:tab w:val="left" w:pos="851"/>
        </w:tabs>
        <w:ind w:left="0" w:firstLine="0"/>
      </w:pPr>
      <w:r w:rsidRPr="001C403D">
        <w:rPr>
          <w:rFonts w:ascii="Arial" w:hAnsi="Arial" w:cs="Arial"/>
        </w:rPr>
        <w:t>As solicitações, reclamações, exigências, observações e ocorrências relacionadas com a execução dos objetos d</w:t>
      </w:r>
      <w:r w:rsidR="004F3341" w:rsidRPr="001C403D">
        <w:rPr>
          <w:rFonts w:ascii="Arial" w:hAnsi="Arial" w:cs="Arial"/>
        </w:rPr>
        <w:t xml:space="preserve">a </w:t>
      </w:r>
      <w:r w:rsidRPr="001C403D">
        <w:rPr>
          <w:rFonts w:ascii="Arial" w:hAnsi="Arial" w:cs="Arial"/>
        </w:rPr>
        <w:t xml:space="preserve">presente </w:t>
      </w:r>
      <w:r w:rsidR="004F3341" w:rsidRPr="001C403D">
        <w:rPr>
          <w:rFonts w:ascii="Arial" w:hAnsi="Arial" w:cs="Arial"/>
        </w:rPr>
        <w:t>ata de registro de preços</w:t>
      </w:r>
      <w:r w:rsidRPr="001C403D">
        <w:rPr>
          <w:rFonts w:ascii="Arial" w:hAnsi="Arial" w:cs="Arial"/>
        </w:rPr>
        <w:t>, deverão ser registradas pela Administração, através de seus prepostos no Livro de Ocorrências, produzindo esses, registros de direito.</w:t>
      </w:r>
    </w:p>
    <w:p w14:paraId="1E42A91D" w14:textId="4013E845" w:rsidR="00B21D6A" w:rsidRPr="001C403D" w:rsidRDefault="00B21D6A" w:rsidP="00005843">
      <w:pPr>
        <w:pStyle w:val="PargrafodaLista"/>
        <w:widowControl/>
        <w:numPr>
          <w:ilvl w:val="1"/>
          <w:numId w:val="11"/>
        </w:numPr>
        <w:tabs>
          <w:tab w:val="left" w:pos="851"/>
        </w:tabs>
        <w:ind w:left="0" w:hanging="4"/>
        <w:rPr>
          <w:rFonts w:cs="Times New Roman"/>
        </w:rPr>
      </w:pPr>
      <w:r w:rsidRPr="001C403D">
        <w:rPr>
          <w:rFonts w:ascii="Arial" w:hAnsi="Arial" w:cs="Arial"/>
          <w:bCs/>
        </w:rPr>
        <w:t xml:space="preserve">O fiscal do contrato e/ou Ata de Registro de Preços anotará em registro próprio todas as ocorrências relacionadas à </w:t>
      </w:r>
      <w:r w:rsidR="004F3341" w:rsidRPr="001C403D">
        <w:rPr>
          <w:rFonts w:ascii="Arial" w:hAnsi="Arial" w:cs="Arial"/>
          <w:bCs/>
        </w:rPr>
        <w:t xml:space="preserve">sua </w:t>
      </w:r>
      <w:r w:rsidRPr="001C403D">
        <w:rPr>
          <w:rFonts w:ascii="Arial" w:hAnsi="Arial" w:cs="Arial"/>
          <w:bCs/>
        </w:rPr>
        <w:t>execução, determinando o que for necessário para a regularização das faltas ou dos defeitos observados.</w:t>
      </w:r>
    </w:p>
    <w:p w14:paraId="0F0AF4F7" w14:textId="751ACEFD" w:rsidR="00BD3EFD" w:rsidRPr="001C403D" w:rsidRDefault="00BD3EFD" w:rsidP="00077BE0">
      <w:pPr>
        <w:pStyle w:val="PargrafodaLista"/>
        <w:widowControl/>
        <w:numPr>
          <w:ilvl w:val="1"/>
          <w:numId w:val="11"/>
        </w:numPr>
        <w:tabs>
          <w:tab w:val="left" w:pos="851"/>
        </w:tabs>
        <w:ind w:left="0" w:hanging="4"/>
        <w:rPr>
          <w:rFonts w:ascii="Arial" w:hAnsi="Arial" w:cs="Arial"/>
        </w:rPr>
      </w:pPr>
      <w:bookmarkStart w:id="18" w:name="_Hlk202790912"/>
      <w:r w:rsidRPr="001C403D">
        <w:rPr>
          <w:rFonts w:ascii="Arial" w:hAnsi="Arial" w:cs="Arial"/>
        </w:rPr>
        <w:t xml:space="preserve">Ao contratante não caberá qualquer ônus pela rejeição dos itens considerados inadequados pelo fiscal e, em caso de não conformidade, a </w:t>
      </w:r>
      <w:r w:rsidR="00896702" w:rsidRPr="001C403D">
        <w:rPr>
          <w:rFonts w:ascii="Arial" w:hAnsi="Arial" w:cs="Arial"/>
        </w:rPr>
        <w:t>detentora da ata</w:t>
      </w:r>
      <w:r w:rsidRPr="001C403D">
        <w:rPr>
          <w:rFonts w:ascii="Arial" w:hAnsi="Arial" w:cs="Arial"/>
        </w:rPr>
        <w:t xml:space="preserve"> será notificada, por escrito, sobre irregularidades apontadas, para as providências conforme a Lei.</w:t>
      </w:r>
    </w:p>
    <w:p w14:paraId="32A46C6E" w14:textId="024B20FB" w:rsidR="00DD0BBE" w:rsidRPr="001C403D" w:rsidRDefault="00DD0BBE" w:rsidP="00035670">
      <w:pPr>
        <w:pStyle w:val="PargrafodaLista"/>
        <w:widowControl/>
        <w:numPr>
          <w:ilvl w:val="1"/>
          <w:numId w:val="11"/>
        </w:numPr>
        <w:tabs>
          <w:tab w:val="left" w:pos="851"/>
        </w:tabs>
        <w:ind w:left="0" w:hanging="4"/>
      </w:pPr>
      <w:r w:rsidRPr="001C403D">
        <w:rPr>
          <w:rFonts w:cs="Arial"/>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bookmarkEnd w:id="18"/>
    <w:p w14:paraId="18FEEBDD" w14:textId="7AB48FB4" w:rsidR="00035670" w:rsidRPr="001C403D" w:rsidRDefault="00035670" w:rsidP="00035670">
      <w:pPr>
        <w:pStyle w:val="PargrafodaLista"/>
        <w:widowControl/>
        <w:numPr>
          <w:ilvl w:val="1"/>
          <w:numId w:val="11"/>
        </w:numPr>
        <w:tabs>
          <w:tab w:val="left" w:pos="851"/>
        </w:tabs>
        <w:ind w:left="0" w:hanging="4"/>
      </w:pPr>
      <w:r w:rsidRPr="001C403D">
        <w:rPr>
          <w:rFonts w:ascii="Arial" w:hAnsi="Arial" w:cs="Arial"/>
          <w:bCs/>
        </w:rPr>
        <w:t xml:space="preserve">Por divergências não adequadas serão aplicadas à </w:t>
      </w:r>
      <w:r w:rsidR="00A92A57" w:rsidRPr="001C403D">
        <w:rPr>
          <w:rFonts w:ascii="Arial" w:hAnsi="Arial" w:cs="Arial"/>
          <w:bCs/>
        </w:rPr>
        <w:t>detentora da ata</w:t>
      </w:r>
      <w:r w:rsidRPr="001C403D">
        <w:rPr>
          <w:rFonts w:ascii="Arial" w:hAnsi="Arial" w:cs="Arial"/>
          <w:bCs/>
        </w:rPr>
        <w:t xml:space="preserve"> sanções previstas n</w:t>
      </w:r>
      <w:r w:rsidR="0065407A" w:rsidRPr="001C403D">
        <w:rPr>
          <w:rFonts w:ascii="Arial" w:hAnsi="Arial" w:cs="Arial"/>
          <w:bCs/>
        </w:rPr>
        <w:t>o</w:t>
      </w:r>
      <w:r w:rsidRPr="001C403D">
        <w:rPr>
          <w:rFonts w:ascii="Arial" w:hAnsi="Arial" w:cs="Arial"/>
          <w:bCs/>
        </w:rPr>
        <w:t xml:space="preserve"> Edital e legislação vigente.</w:t>
      </w:r>
    </w:p>
    <w:p w14:paraId="73A1B09B" w14:textId="3811ABF7" w:rsidR="00E43247" w:rsidRPr="001C403D" w:rsidRDefault="00E43247" w:rsidP="00035670">
      <w:pPr>
        <w:pStyle w:val="PargrafodaLista"/>
        <w:widowControl/>
        <w:numPr>
          <w:ilvl w:val="1"/>
          <w:numId w:val="11"/>
        </w:numPr>
        <w:tabs>
          <w:tab w:val="left" w:pos="851"/>
        </w:tabs>
        <w:ind w:left="0" w:hanging="4"/>
        <w:rPr>
          <w:rFonts w:ascii="Arial" w:hAnsi="Arial" w:cs="Arial"/>
        </w:rPr>
      </w:pPr>
      <w:bookmarkStart w:id="19" w:name="_Hlk202791061"/>
      <w:r w:rsidRPr="001C403D">
        <w:rPr>
          <w:rFonts w:ascii="Arial" w:hAnsi="Arial" w:cs="Arial"/>
        </w:rPr>
        <w:t>Todos os casos atípicos não mencionados deverão ser apresentados à fiscalização para sua definição e determinação.</w:t>
      </w:r>
    </w:p>
    <w:bookmarkEnd w:id="19"/>
    <w:p w14:paraId="015CE215" w14:textId="0A0AFBC8" w:rsidR="00F3754D" w:rsidRPr="001C403D" w:rsidRDefault="00F3754D" w:rsidP="00035670">
      <w:pPr>
        <w:pStyle w:val="PargrafodaLista"/>
        <w:widowControl/>
        <w:numPr>
          <w:ilvl w:val="1"/>
          <w:numId w:val="11"/>
        </w:numPr>
        <w:ind w:left="0" w:hanging="4"/>
        <w:rPr>
          <w:rFonts w:ascii="Arial" w:hAnsi="Arial" w:cs="Arial"/>
        </w:rPr>
      </w:pPr>
      <w:r w:rsidRPr="001C403D">
        <w:rPr>
          <w:rFonts w:ascii="Arial" w:hAnsi="Arial" w:cs="Arial"/>
        </w:rPr>
        <w:t xml:space="preserve">- Constituem atribuições do </w:t>
      </w:r>
      <w:r w:rsidRPr="001C403D">
        <w:rPr>
          <w:rFonts w:ascii="Arial" w:hAnsi="Arial" w:cs="Arial"/>
          <w:b/>
          <w:bCs/>
        </w:rPr>
        <w:t>FISCAL DO CONTRATO,</w:t>
      </w:r>
      <w:r w:rsidRPr="001C403D">
        <w:rPr>
          <w:rFonts w:ascii="Arial" w:hAnsi="Arial" w:cs="Arial"/>
        </w:rPr>
        <w:t xml:space="preserve"> dentre outras, regulamentadas pelo Decreto Municipal n° 6.602/2023:</w:t>
      </w:r>
    </w:p>
    <w:p w14:paraId="6359E4F1" w14:textId="77777777" w:rsidR="00F3754D" w:rsidRPr="001C403D" w:rsidRDefault="00F3754D" w:rsidP="007323B3">
      <w:pPr>
        <w:pStyle w:val="PargrafodaLista"/>
        <w:widowControl/>
        <w:numPr>
          <w:ilvl w:val="2"/>
          <w:numId w:val="11"/>
        </w:numPr>
        <w:ind w:left="0" w:hanging="4"/>
        <w:rPr>
          <w:rFonts w:ascii="Arial" w:hAnsi="Arial" w:cs="Arial"/>
        </w:rPr>
      </w:pPr>
      <w:r w:rsidRPr="001C403D">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1C403D" w:rsidRDefault="00F3754D" w:rsidP="00F3754D">
      <w:pPr>
        <w:pStyle w:val="PargrafodaLista"/>
        <w:widowControl/>
        <w:numPr>
          <w:ilvl w:val="2"/>
          <w:numId w:val="11"/>
        </w:numPr>
        <w:ind w:left="0" w:firstLine="0"/>
        <w:rPr>
          <w:rFonts w:ascii="Arial" w:hAnsi="Arial" w:cs="Arial"/>
        </w:rPr>
      </w:pPr>
      <w:r w:rsidRPr="001C403D">
        <w:rPr>
          <w:rFonts w:ascii="Arial" w:hAnsi="Arial" w:cs="Arial"/>
        </w:rPr>
        <w:t>– Verificar a manutenção das condições de habilitação da contratada, com a solicitação dos documentos comprobatórios pertinentes, caso necessário;</w:t>
      </w:r>
    </w:p>
    <w:p w14:paraId="3E183A34" w14:textId="77777777" w:rsidR="00F3754D" w:rsidRPr="001C403D" w:rsidRDefault="00F3754D" w:rsidP="00F3754D">
      <w:pPr>
        <w:pStyle w:val="PargrafodaLista"/>
        <w:widowControl/>
        <w:numPr>
          <w:ilvl w:val="2"/>
          <w:numId w:val="11"/>
        </w:numPr>
        <w:ind w:left="0" w:firstLine="0"/>
        <w:rPr>
          <w:rFonts w:ascii="Arial" w:hAnsi="Arial" w:cs="Arial"/>
        </w:rPr>
      </w:pPr>
      <w:r w:rsidRPr="001C403D">
        <w:rPr>
          <w:rFonts w:ascii="Arial" w:hAnsi="Arial" w:cs="Arial"/>
        </w:rPr>
        <w:t>examinar a regularidade no recolhimento das contribuições fiscais, trabalhistas e previdenciárias;</w:t>
      </w:r>
    </w:p>
    <w:p w14:paraId="427DA905" w14:textId="77777777" w:rsidR="00F3754D" w:rsidRPr="001C403D" w:rsidRDefault="00F3754D" w:rsidP="00F3754D">
      <w:pPr>
        <w:pStyle w:val="PargrafodaLista"/>
        <w:widowControl/>
        <w:numPr>
          <w:ilvl w:val="2"/>
          <w:numId w:val="11"/>
        </w:numPr>
        <w:ind w:left="0" w:firstLine="0"/>
        <w:rPr>
          <w:rFonts w:ascii="Arial" w:hAnsi="Arial" w:cs="Arial"/>
        </w:rPr>
      </w:pPr>
      <w:r w:rsidRPr="001C403D">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7E9C9BEF" w14:textId="77777777" w:rsidR="004E46C2" w:rsidRPr="001C403D" w:rsidRDefault="00F3754D" w:rsidP="004E46C2">
      <w:pPr>
        <w:pStyle w:val="PargrafodaLista"/>
        <w:widowControl/>
        <w:numPr>
          <w:ilvl w:val="2"/>
          <w:numId w:val="11"/>
        </w:numPr>
        <w:ind w:left="0" w:firstLine="0"/>
        <w:rPr>
          <w:rFonts w:ascii="Arial" w:hAnsi="Arial" w:cs="Arial"/>
        </w:rPr>
      </w:pPr>
      <w:r w:rsidRPr="001C403D">
        <w:rPr>
          <w:rFonts w:ascii="Arial" w:hAnsi="Arial" w:cs="Arial"/>
        </w:rPr>
        <w:lastRenderedPageBreak/>
        <w:t>- Realizar o recebimento provisório do objeto do contrato, mediante termo detalhado que comprove o cumprimento das exigências de caráter administrativo.</w:t>
      </w:r>
    </w:p>
    <w:p w14:paraId="5085D286" w14:textId="77777777" w:rsidR="00E76D91" w:rsidRPr="001C403D" w:rsidRDefault="00F3754D" w:rsidP="00E76D91">
      <w:pPr>
        <w:pStyle w:val="PargrafodaLista"/>
        <w:widowControl/>
        <w:numPr>
          <w:ilvl w:val="2"/>
          <w:numId w:val="11"/>
        </w:numPr>
        <w:ind w:left="0" w:firstLine="0"/>
        <w:rPr>
          <w:rFonts w:ascii="Arial" w:hAnsi="Arial" w:cs="Arial"/>
        </w:rPr>
      </w:pPr>
      <w:r w:rsidRPr="001C403D">
        <w:rPr>
          <w:rFonts w:ascii="Arial" w:hAnsi="Arial" w:cs="Arial"/>
        </w:rPr>
        <w:t>- Fica designado como Fiscal de Contrato o servidor Pablo Felipe Hubner de Araújo conforme Portaria n° 5.120/2023.</w:t>
      </w:r>
      <w:r w:rsidR="004E46C2" w:rsidRPr="001C403D">
        <w:rPr>
          <w:rFonts w:ascii="Arial" w:hAnsi="Arial" w:cs="Arial"/>
        </w:rPr>
        <w:t xml:space="preserve"> </w:t>
      </w:r>
    </w:p>
    <w:p w14:paraId="606E8523" w14:textId="7EB6CBD3" w:rsidR="00E76D91" w:rsidRPr="001C403D" w:rsidRDefault="004E46C2" w:rsidP="00E76D91">
      <w:pPr>
        <w:pStyle w:val="PargrafodaLista"/>
        <w:widowControl/>
        <w:numPr>
          <w:ilvl w:val="2"/>
          <w:numId w:val="11"/>
        </w:numPr>
        <w:ind w:left="0" w:firstLine="0"/>
        <w:rPr>
          <w:rFonts w:ascii="Arial" w:hAnsi="Arial" w:cs="Arial"/>
        </w:rPr>
      </w:pPr>
      <w:r w:rsidRPr="001C403D">
        <w:t xml:space="preserve">A fiscalização </w:t>
      </w:r>
      <w:r w:rsidR="00CE0AD8" w:rsidRPr="001C403D">
        <w:rPr>
          <w:rFonts w:ascii="Arial" w:hAnsi="Arial" w:cs="Arial"/>
        </w:rPr>
        <w:t xml:space="preserve">e acompanhamento da contratação </w:t>
      </w:r>
      <w:r w:rsidRPr="001C403D">
        <w:rPr>
          <w:rFonts w:cs="Arial"/>
        </w:rPr>
        <w:t xml:space="preserve">também será exercida por servidor </w:t>
      </w:r>
      <w:r w:rsidR="00E76D91" w:rsidRPr="001C403D">
        <w:rPr>
          <w:rFonts w:ascii="Arial" w:hAnsi="Arial" w:cs="Arial"/>
        </w:rPr>
        <w:t>municipal do setor de engenharia</w:t>
      </w:r>
      <w:r w:rsidRPr="001C403D">
        <w:rPr>
          <w:rFonts w:cs="Arial"/>
        </w:rPr>
        <w:t xml:space="preserve">, o qual </w:t>
      </w:r>
      <w:r w:rsidR="00E76D91" w:rsidRPr="001C403D">
        <w:rPr>
          <w:rFonts w:ascii="Arial" w:hAnsi="Arial" w:cs="Arial"/>
        </w:rPr>
        <w:t>será responsável pelo acompanhamento, fiscalização, verificação das especificações exigidas no termo de referência e n</w:t>
      </w:r>
      <w:r w:rsidR="00F47127" w:rsidRPr="001C403D">
        <w:rPr>
          <w:rFonts w:ascii="Arial" w:hAnsi="Arial" w:cs="Arial"/>
        </w:rPr>
        <w:t>est</w:t>
      </w:r>
      <w:r w:rsidR="00E76D91" w:rsidRPr="001C403D">
        <w:rPr>
          <w:rFonts w:ascii="Arial" w:hAnsi="Arial" w:cs="Arial"/>
        </w:rPr>
        <w:t xml:space="preserve">a ata de registro de preços </w:t>
      </w:r>
    </w:p>
    <w:p w14:paraId="2AEFB740" w14:textId="49F53E94" w:rsidR="00F3754D" w:rsidRPr="001C403D" w:rsidRDefault="00F3754D" w:rsidP="00EC1D60">
      <w:pPr>
        <w:pStyle w:val="PargrafodaLista"/>
        <w:widowControl/>
        <w:numPr>
          <w:ilvl w:val="1"/>
          <w:numId w:val="11"/>
        </w:numPr>
        <w:ind w:left="0" w:firstLine="0"/>
        <w:rPr>
          <w:rFonts w:ascii="Arial" w:hAnsi="Arial" w:cs="Arial"/>
        </w:rPr>
      </w:pPr>
      <w:r w:rsidRPr="001C403D">
        <w:rPr>
          <w:rFonts w:ascii="Arial" w:hAnsi="Arial" w:cs="Arial"/>
        </w:rPr>
        <w:t xml:space="preserve">- </w:t>
      </w:r>
      <w:bookmarkStart w:id="20" w:name="_Hlk159591153"/>
      <w:r w:rsidRPr="001C403D">
        <w:rPr>
          <w:rFonts w:ascii="Arial" w:hAnsi="Arial" w:cs="Arial"/>
        </w:rPr>
        <w:t xml:space="preserve">Constituem atribuições do </w:t>
      </w:r>
      <w:r w:rsidRPr="001C403D">
        <w:rPr>
          <w:rFonts w:ascii="Arial" w:hAnsi="Arial" w:cs="Arial"/>
          <w:b/>
          <w:bCs/>
        </w:rPr>
        <w:t>GESTOR DO CONTRATO,</w:t>
      </w:r>
      <w:r w:rsidRPr="001C403D">
        <w:rPr>
          <w:rFonts w:ascii="Arial" w:hAnsi="Arial" w:cs="Arial"/>
        </w:rPr>
        <w:t xml:space="preserve"> dentre outras, regulamentadas pelo Decreto Municipal n° 6.602/2023:</w:t>
      </w:r>
    </w:p>
    <w:p w14:paraId="4955ECB0"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coordenar a atualização contínua do relatório de riscos durante a gestão do contrato, com apoio dos fiscais técnico, administrativo e setorial;</w:t>
      </w:r>
    </w:p>
    <w:p w14:paraId="2E7232E3"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1C403D" w:rsidRDefault="00F3754D" w:rsidP="00EC1D60">
      <w:pPr>
        <w:pStyle w:val="PargrafodaLista"/>
        <w:widowControl/>
        <w:numPr>
          <w:ilvl w:val="2"/>
          <w:numId w:val="11"/>
        </w:numPr>
        <w:ind w:left="0" w:firstLine="0"/>
        <w:rPr>
          <w:rFonts w:ascii="Arial" w:hAnsi="Arial" w:cs="Arial"/>
        </w:rPr>
      </w:pPr>
      <w:r w:rsidRPr="001C403D">
        <w:rPr>
          <w:rFonts w:ascii="Arial" w:hAnsi="Arial" w:cs="Arial"/>
        </w:rPr>
        <w:t>realizar o recebimento definitivo do objeto do contrato, mediante termo detalhado que comprove o atendimento das exigências contratuais, quando não for designada comissão de recebimento; e</w:t>
      </w:r>
    </w:p>
    <w:p w14:paraId="020532FC" w14:textId="77777777" w:rsidR="000963D7" w:rsidRPr="001C403D" w:rsidRDefault="00F3754D" w:rsidP="000963D7">
      <w:pPr>
        <w:pStyle w:val="PargrafodaLista"/>
        <w:widowControl/>
        <w:numPr>
          <w:ilvl w:val="2"/>
          <w:numId w:val="11"/>
        </w:numPr>
        <w:ind w:left="0" w:firstLine="0"/>
        <w:rPr>
          <w:rFonts w:ascii="Arial" w:hAnsi="Arial" w:cs="Arial"/>
        </w:rPr>
      </w:pPr>
      <w:r w:rsidRPr="001C403D">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1BC68F70" w14:textId="61A7EB92" w:rsidR="000963D7" w:rsidRPr="001C403D" w:rsidRDefault="00D176CA" w:rsidP="000963D7">
      <w:pPr>
        <w:pStyle w:val="PargrafodaLista"/>
        <w:widowControl/>
        <w:numPr>
          <w:ilvl w:val="2"/>
          <w:numId w:val="11"/>
        </w:numPr>
        <w:ind w:left="0" w:firstLine="0"/>
        <w:rPr>
          <w:rFonts w:ascii="Arial" w:hAnsi="Arial" w:cs="Arial"/>
        </w:rPr>
      </w:pPr>
      <w:r w:rsidRPr="001C403D">
        <w:rPr>
          <w:rFonts w:ascii="Arial" w:hAnsi="Arial" w:cs="Arial"/>
        </w:rPr>
        <w:t>Fica designado como gestor</w:t>
      </w:r>
      <w:r w:rsidR="00775CB5" w:rsidRPr="001C403D">
        <w:rPr>
          <w:rFonts w:ascii="Arial" w:hAnsi="Arial" w:cs="Arial"/>
        </w:rPr>
        <w:t xml:space="preserve"> da</w:t>
      </w:r>
      <w:r w:rsidRPr="001C403D">
        <w:rPr>
          <w:rFonts w:ascii="Arial" w:hAnsi="Arial" w:cs="Arial"/>
        </w:rPr>
        <w:t xml:space="preserve"> </w:t>
      </w:r>
      <w:bookmarkEnd w:id="20"/>
      <w:r w:rsidR="004408C2" w:rsidRPr="001C403D">
        <w:rPr>
          <w:rFonts w:ascii="Arial" w:hAnsi="Arial" w:cs="Arial"/>
        </w:rPr>
        <w:t xml:space="preserve">ata de registro de preços </w:t>
      </w:r>
      <w:bookmarkStart w:id="21" w:name="_Hlk175730155"/>
      <w:r w:rsidR="000963D7" w:rsidRPr="001C403D">
        <w:rPr>
          <w:rFonts w:ascii="Arial" w:hAnsi="Arial" w:cs="Arial"/>
        </w:rPr>
        <w:t>a Sra. Keila Marcela Sgobi, nomeada pelo Decreto n° 7.168/2025.</w:t>
      </w:r>
    </w:p>
    <w:bookmarkEnd w:id="21"/>
    <w:p w14:paraId="386199A9" w14:textId="2B797190" w:rsidR="00F3754D" w:rsidRPr="001C403D" w:rsidRDefault="00F3754D" w:rsidP="00A15B77">
      <w:pPr>
        <w:pStyle w:val="PargrafodaLista"/>
        <w:widowControl/>
        <w:numPr>
          <w:ilvl w:val="0"/>
          <w:numId w:val="11"/>
        </w:numPr>
        <w:ind w:left="0" w:firstLine="0"/>
        <w:rPr>
          <w:rFonts w:ascii="Arial" w:hAnsi="Arial" w:cs="Arial"/>
          <w:b/>
          <w:bCs/>
        </w:rPr>
      </w:pPr>
      <w:r w:rsidRPr="001C403D">
        <w:rPr>
          <w:rFonts w:ascii="Arial" w:hAnsi="Arial" w:cs="Arial"/>
          <w:b/>
          <w:bCs/>
        </w:rPr>
        <w:t>– DOS CRITÉRIOS DE PAGAMENTO E CORREÇÃO MONETÁRIA</w:t>
      </w:r>
    </w:p>
    <w:p w14:paraId="1350AFE1" w14:textId="77777777" w:rsidR="00F3754D" w:rsidRPr="001C403D" w:rsidRDefault="00F3754D" w:rsidP="00A15B77">
      <w:pPr>
        <w:pStyle w:val="PargrafodaLista"/>
        <w:widowControl/>
        <w:numPr>
          <w:ilvl w:val="1"/>
          <w:numId w:val="11"/>
        </w:numPr>
        <w:ind w:left="0" w:firstLine="0"/>
        <w:rPr>
          <w:rFonts w:ascii="Arial" w:hAnsi="Arial" w:cs="Arial"/>
          <w:b/>
          <w:bCs/>
        </w:rPr>
      </w:pPr>
      <w:r w:rsidRPr="001C403D">
        <w:rPr>
          <w:rFonts w:ascii="Arial" w:hAnsi="Arial" w:cs="Arial"/>
          <w:b/>
          <w:bCs/>
        </w:rPr>
        <w:t>- Liquidação</w:t>
      </w:r>
    </w:p>
    <w:p w14:paraId="19780928" w14:textId="4B64D030" w:rsidR="00F3754D" w:rsidRPr="001C403D" w:rsidRDefault="00F3754D" w:rsidP="00A15B77">
      <w:pPr>
        <w:pStyle w:val="PargrafodaLista"/>
        <w:widowControl/>
        <w:numPr>
          <w:ilvl w:val="2"/>
          <w:numId w:val="11"/>
        </w:numPr>
        <w:ind w:left="0" w:firstLine="0"/>
        <w:rPr>
          <w:rFonts w:ascii="Arial" w:hAnsi="Arial" w:cs="Arial"/>
        </w:rPr>
      </w:pPr>
      <w:r w:rsidRPr="001C403D">
        <w:rPr>
          <w:rFonts w:ascii="Arial" w:hAnsi="Arial" w:cs="Arial"/>
        </w:rPr>
        <w:t xml:space="preserve">- </w:t>
      </w:r>
      <w:r w:rsidR="00E761FC" w:rsidRPr="001C403D">
        <w:rPr>
          <w:rFonts w:ascii="Arial" w:hAnsi="Arial" w:cs="Arial"/>
        </w:rPr>
        <w:t xml:space="preserve">A verificação de conformidade </w:t>
      </w:r>
      <w:r w:rsidR="00E75AF4" w:rsidRPr="001C403D">
        <w:rPr>
          <w:rFonts w:ascii="Arial" w:hAnsi="Arial" w:cs="Arial"/>
        </w:rPr>
        <w:t xml:space="preserve">dos serviços </w:t>
      </w:r>
      <w:r w:rsidR="00E761FC" w:rsidRPr="001C403D">
        <w:rPr>
          <w:rFonts w:ascii="Arial" w:hAnsi="Arial" w:cs="Arial"/>
        </w:rPr>
        <w:t>ocorrerá a partir do recebimento provisório. Admitida à conformidade quantitativa e qualitativa, o ite</w:t>
      </w:r>
      <w:r w:rsidR="009B64CD" w:rsidRPr="001C403D">
        <w:rPr>
          <w:rFonts w:ascii="Arial" w:hAnsi="Arial" w:cs="Arial"/>
        </w:rPr>
        <w:t>m</w:t>
      </w:r>
      <w:r w:rsidR="00E761FC" w:rsidRPr="001C403D">
        <w:rPr>
          <w:rFonts w:ascii="Arial" w:hAnsi="Arial" w:cs="Arial"/>
        </w:rPr>
        <w:t xml:space="preserve"> ser</w:t>
      </w:r>
      <w:r w:rsidR="009B64CD" w:rsidRPr="001C403D">
        <w:rPr>
          <w:rFonts w:ascii="Arial" w:hAnsi="Arial" w:cs="Arial"/>
        </w:rPr>
        <w:t>á</w:t>
      </w:r>
      <w:r w:rsidR="00E761FC" w:rsidRPr="001C403D">
        <w:rPr>
          <w:rFonts w:ascii="Arial" w:hAnsi="Arial" w:cs="Arial"/>
        </w:rPr>
        <w:t xml:space="preserve"> recebido definitivamente, mediante “atesto” na Nota Fiscal, com a consequente aceitação do(s) objeto(s);</w:t>
      </w:r>
    </w:p>
    <w:p w14:paraId="4E86E287" w14:textId="77777777" w:rsidR="00143519" w:rsidRPr="001C403D" w:rsidRDefault="00F3754D" w:rsidP="00A15B77">
      <w:pPr>
        <w:pStyle w:val="PargrafodaLista"/>
        <w:widowControl/>
        <w:numPr>
          <w:ilvl w:val="2"/>
          <w:numId w:val="11"/>
        </w:numPr>
        <w:ind w:left="0" w:firstLine="0"/>
        <w:rPr>
          <w:rFonts w:ascii="Arial" w:hAnsi="Arial" w:cs="Arial"/>
        </w:rPr>
      </w:pPr>
      <w:r w:rsidRPr="001C403D">
        <w:rPr>
          <w:rFonts w:ascii="Arial" w:hAnsi="Arial" w:cs="Arial"/>
        </w:rPr>
        <w:t xml:space="preserve">- </w:t>
      </w:r>
      <w:r w:rsidR="00143519" w:rsidRPr="001C403D">
        <w:rPr>
          <w:rFonts w:ascii="Arial" w:hAnsi="Arial" w:cs="Arial"/>
        </w:rPr>
        <w:t>Deverá conter na nota fiscal ou instrumento de cobrança equivalente apresentado os elementos necessários e essenciais do documento, tais como:</w:t>
      </w:r>
    </w:p>
    <w:p w14:paraId="0DEB2519" w14:textId="5C5BF305" w:rsidR="00F3754D" w:rsidRPr="001C403D" w:rsidRDefault="00F3754D" w:rsidP="00A15B77">
      <w:pPr>
        <w:pStyle w:val="PargrafodaLista"/>
        <w:widowControl/>
        <w:ind w:left="0"/>
        <w:rPr>
          <w:rFonts w:ascii="Arial" w:hAnsi="Arial" w:cs="Arial"/>
        </w:rPr>
      </w:pPr>
      <w:r w:rsidRPr="001C403D">
        <w:rPr>
          <w:rFonts w:ascii="Arial" w:hAnsi="Arial" w:cs="Arial"/>
        </w:rPr>
        <w:t>a)  o prazo de validade;</w:t>
      </w:r>
    </w:p>
    <w:p w14:paraId="10FAE848" w14:textId="77777777" w:rsidR="00F3754D" w:rsidRPr="001C403D" w:rsidRDefault="00F3754D" w:rsidP="00F3754D">
      <w:pPr>
        <w:jc w:val="both"/>
        <w:rPr>
          <w:rFonts w:ascii="Arial" w:hAnsi="Arial" w:cs="Arial"/>
        </w:rPr>
      </w:pPr>
      <w:r w:rsidRPr="001C403D">
        <w:rPr>
          <w:rFonts w:ascii="Arial" w:hAnsi="Arial" w:cs="Arial"/>
        </w:rPr>
        <w:t>b)  a data da emissão;</w:t>
      </w:r>
    </w:p>
    <w:p w14:paraId="04ADCE7A" w14:textId="77777777" w:rsidR="00F3754D" w:rsidRPr="001C403D" w:rsidRDefault="00F3754D" w:rsidP="00F3754D">
      <w:pPr>
        <w:jc w:val="both"/>
        <w:rPr>
          <w:rFonts w:ascii="Arial" w:hAnsi="Arial" w:cs="Arial"/>
        </w:rPr>
      </w:pPr>
      <w:r w:rsidRPr="001C403D">
        <w:rPr>
          <w:rFonts w:ascii="Arial" w:hAnsi="Arial" w:cs="Arial"/>
        </w:rPr>
        <w:t>c)  os dados do contrato e do órgão contratante;</w:t>
      </w:r>
    </w:p>
    <w:p w14:paraId="1AD6DA44" w14:textId="77777777" w:rsidR="00F3754D" w:rsidRPr="001C403D" w:rsidRDefault="00F3754D" w:rsidP="00F3754D">
      <w:pPr>
        <w:jc w:val="both"/>
        <w:rPr>
          <w:rFonts w:ascii="Arial" w:hAnsi="Arial" w:cs="Arial"/>
        </w:rPr>
      </w:pPr>
      <w:r w:rsidRPr="001C403D">
        <w:rPr>
          <w:rFonts w:ascii="Arial" w:hAnsi="Arial" w:cs="Arial"/>
        </w:rPr>
        <w:t>d)  o período respectivo de execução do contrato;</w:t>
      </w:r>
    </w:p>
    <w:p w14:paraId="3F80222B" w14:textId="77777777" w:rsidR="00F3754D" w:rsidRPr="001C403D" w:rsidRDefault="00F3754D" w:rsidP="00F3754D">
      <w:pPr>
        <w:jc w:val="both"/>
        <w:rPr>
          <w:rFonts w:ascii="Arial" w:hAnsi="Arial" w:cs="Arial"/>
        </w:rPr>
      </w:pPr>
      <w:r w:rsidRPr="001C403D">
        <w:rPr>
          <w:rFonts w:ascii="Arial" w:hAnsi="Arial" w:cs="Arial"/>
        </w:rPr>
        <w:lastRenderedPageBreak/>
        <w:t xml:space="preserve">e)  o valor a pagar; </w:t>
      </w:r>
    </w:p>
    <w:p w14:paraId="31AB9FB1" w14:textId="77777777" w:rsidR="00F3754D" w:rsidRPr="001C403D" w:rsidRDefault="00F3754D" w:rsidP="00F3754D">
      <w:pPr>
        <w:jc w:val="both"/>
        <w:rPr>
          <w:rFonts w:ascii="Arial" w:hAnsi="Arial" w:cs="Arial"/>
        </w:rPr>
      </w:pPr>
      <w:r w:rsidRPr="001C403D">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1C403D" w:rsidRDefault="00F3754D" w:rsidP="00F3754D">
      <w:pPr>
        <w:jc w:val="both"/>
        <w:rPr>
          <w:rFonts w:ascii="Arial" w:hAnsi="Arial" w:cs="Arial"/>
        </w:rPr>
      </w:pPr>
      <w:r w:rsidRPr="001C403D">
        <w:rPr>
          <w:rFonts w:ascii="Arial" w:hAnsi="Arial" w:cs="Arial"/>
        </w:rPr>
        <w:t>g)   eventual destaque do valor de retenções tributárias cabíveis.</w:t>
      </w:r>
    </w:p>
    <w:p w14:paraId="080E4370" w14:textId="28A051C3" w:rsidR="003B3FAB" w:rsidRPr="001C403D" w:rsidRDefault="00F3754D" w:rsidP="003B3FAB">
      <w:pPr>
        <w:pStyle w:val="PargrafodaLista"/>
        <w:widowControl/>
        <w:numPr>
          <w:ilvl w:val="2"/>
          <w:numId w:val="11"/>
        </w:numPr>
        <w:ind w:left="0" w:firstLine="0"/>
        <w:rPr>
          <w:rFonts w:ascii="Arial" w:hAnsi="Arial" w:cs="Arial"/>
        </w:rPr>
      </w:pPr>
      <w:r w:rsidRPr="001C403D">
        <w:rPr>
          <w:rFonts w:ascii="Arial" w:hAnsi="Arial" w:cs="Arial"/>
        </w:rPr>
        <w:t>- Havendo erro</w:t>
      </w:r>
      <w:r w:rsidR="004231ED" w:rsidRPr="001C403D">
        <w:rPr>
          <w:rFonts w:ascii="Arial" w:hAnsi="Arial" w:cs="Arial"/>
        </w:rPr>
        <w:t xml:space="preserve"> ou rasura</w:t>
      </w:r>
      <w:r w:rsidRPr="001C403D">
        <w:rPr>
          <w:rFonts w:ascii="Arial" w:hAnsi="Arial" w:cs="Arial"/>
        </w:rPr>
        <w:t xml:space="preserve">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B6A3EEC" w14:textId="77777777" w:rsidR="008450F9" w:rsidRPr="001C403D" w:rsidRDefault="00F3754D" w:rsidP="00377601">
      <w:pPr>
        <w:pStyle w:val="PargrafodaLista"/>
        <w:widowControl/>
        <w:numPr>
          <w:ilvl w:val="2"/>
          <w:numId w:val="11"/>
        </w:numPr>
        <w:ind w:left="0" w:firstLine="0"/>
        <w:rPr>
          <w:rFonts w:ascii="Arial" w:hAnsi="Arial" w:cs="Arial"/>
        </w:rPr>
      </w:pPr>
      <w:r w:rsidRPr="001C403D">
        <w:rPr>
          <w:rFonts w:ascii="Arial" w:hAnsi="Arial" w:cs="Arial"/>
        </w:rPr>
        <w:t xml:space="preserve">- </w:t>
      </w:r>
      <w:r w:rsidR="003B3FAB" w:rsidRPr="001C403D">
        <w:t>As notas fiscais 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p>
    <w:p w14:paraId="3F6F3A7F" w14:textId="77C1ECF7" w:rsidR="00C16C2C" w:rsidRPr="001C403D" w:rsidRDefault="00C16C2C" w:rsidP="00377601">
      <w:pPr>
        <w:pStyle w:val="PargrafodaLista"/>
        <w:widowControl/>
        <w:numPr>
          <w:ilvl w:val="3"/>
          <w:numId w:val="11"/>
        </w:numPr>
        <w:ind w:left="0" w:firstLine="0"/>
        <w:rPr>
          <w:rFonts w:ascii="Arial" w:hAnsi="Arial" w:cs="Arial"/>
        </w:rPr>
      </w:pPr>
      <w:r w:rsidRPr="001C403D">
        <w:rPr>
          <w:rFonts w:ascii="Arial" w:hAnsi="Arial" w:cs="Arial"/>
        </w:rPr>
        <w:t xml:space="preserve">- A </w:t>
      </w:r>
      <w:r w:rsidRPr="001C403D">
        <w:rPr>
          <w:rFonts w:ascii="Arial" w:hAnsi="Arial" w:cs="Arial"/>
          <w:bCs/>
        </w:rPr>
        <w:t xml:space="preserve">Nota Fiscal deverá ser expedida pela </w:t>
      </w:r>
      <w:r w:rsidR="00EE52B4" w:rsidRPr="001C403D">
        <w:rPr>
          <w:rFonts w:ascii="Arial" w:hAnsi="Arial" w:cs="Arial"/>
          <w:bCs/>
        </w:rPr>
        <w:t>detentora da ata</w:t>
      </w:r>
      <w:r w:rsidRPr="001C403D">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1C403D" w:rsidRDefault="00F3754D" w:rsidP="00377601">
      <w:pPr>
        <w:pStyle w:val="PargrafodaLista"/>
        <w:widowControl/>
        <w:numPr>
          <w:ilvl w:val="2"/>
          <w:numId w:val="11"/>
        </w:numPr>
        <w:ind w:left="0" w:firstLine="0"/>
        <w:rPr>
          <w:rFonts w:ascii="Arial" w:hAnsi="Arial" w:cs="Arial"/>
        </w:rPr>
      </w:pPr>
      <w:r w:rsidRPr="001C403D">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1C403D" w:rsidRDefault="00F3754D" w:rsidP="00377601">
      <w:pPr>
        <w:pStyle w:val="PargrafodaLista"/>
        <w:widowControl/>
        <w:numPr>
          <w:ilvl w:val="3"/>
          <w:numId w:val="11"/>
        </w:numPr>
        <w:tabs>
          <w:tab w:val="left" w:pos="851"/>
        </w:tabs>
        <w:ind w:left="0" w:firstLine="0"/>
        <w:rPr>
          <w:rFonts w:ascii="Arial" w:hAnsi="Arial" w:cs="Arial"/>
        </w:rPr>
      </w:pPr>
      <w:r w:rsidRPr="001C403D">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1C403D" w:rsidRDefault="00F3754D" w:rsidP="00F3754D">
      <w:pPr>
        <w:pStyle w:val="PargrafodaLista"/>
        <w:widowControl/>
        <w:numPr>
          <w:ilvl w:val="2"/>
          <w:numId w:val="11"/>
        </w:numPr>
        <w:ind w:left="0" w:firstLine="0"/>
        <w:rPr>
          <w:rFonts w:ascii="Arial" w:hAnsi="Arial" w:cs="Arial"/>
        </w:rPr>
      </w:pPr>
      <w:r w:rsidRPr="001C403D">
        <w:rPr>
          <w:rFonts w:ascii="Arial" w:hAnsi="Arial" w:cs="Arial"/>
        </w:rPr>
        <w:t xml:space="preserve">- Após o ateste do </w:t>
      </w:r>
      <w:r w:rsidR="00626C30" w:rsidRPr="001C403D">
        <w:rPr>
          <w:rFonts w:ascii="Arial" w:hAnsi="Arial" w:cs="Arial"/>
        </w:rPr>
        <w:t>responsável pelo recebimento</w:t>
      </w:r>
      <w:r w:rsidRPr="001C403D">
        <w:rPr>
          <w:rFonts w:ascii="Arial" w:hAnsi="Arial" w:cs="Arial"/>
        </w:rPr>
        <w:t>, os documentos elencados deverão ser enviados para a Secretaria Municipal de Finanças para fins de liquidação.</w:t>
      </w:r>
    </w:p>
    <w:p w14:paraId="7AAE4546" w14:textId="77777777" w:rsidR="00F3754D" w:rsidRPr="001C403D" w:rsidRDefault="00F3754D" w:rsidP="00F3754D">
      <w:pPr>
        <w:pStyle w:val="PargrafodaLista"/>
        <w:widowControl/>
        <w:numPr>
          <w:ilvl w:val="1"/>
          <w:numId w:val="11"/>
        </w:numPr>
        <w:ind w:left="0" w:firstLine="0"/>
        <w:rPr>
          <w:rFonts w:ascii="Arial" w:hAnsi="Arial" w:cs="Arial"/>
          <w:b/>
          <w:bCs/>
        </w:rPr>
      </w:pPr>
      <w:r w:rsidRPr="001C403D">
        <w:rPr>
          <w:rFonts w:ascii="Arial" w:hAnsi="Arial" w:cs="Arial"/>
          <w:b/>
          <w:bCs/>
        </w:rPr>
        <w:t>- Prazo de pagamento</w:t>
      </w:r>
    </w:p>
    <w:p w14:paraId="0AA48EA3" w14:textId="33CB7E10" w:rsidR="00F3754D" w:rsidRPr="001C403D" w:rsidRDefault="00F3754D" w:rsidP="00F3754D">
      <w:pPr>
        <w:pStyle w:val="PargrafodaLista"/>
        <w:widowControl/>
        <w:numPr>
          <w:ilvl w:val="2"/>
          <w:numId w:val="11"/>
        </w:numPr>
        <w:ind w:left="0" w:firstLine="0"/>
        <w:rPr>
          <w:rFonts w:ascii="Arial" w:hAnsi="Arial" w:cs="Arial"/>
        </w:rPr>
      </w:pPr>
      <w:r w:rsidRPr="001C403D">
        <w:rPr>
          <w:rFonts w:ascii="Arial" w:hAnsi="Arial" w:cs="Arial"/>
        </w:rPr>
        <w:t xml:space="preserve">- </w:t>
      </w:r>
      <w:bookmarkStart w:id="22" w:name="_Hlk159514364"/>
      <w:r w:rsidRPr="001C403D">
        <w:rPr>
          <w:rFonts w:ascii="Arial" w:hAnsi="Arial" w:cs="Arial"/>
        </w:rPr>
        <w:t xml:space="preserve">O pagamento será efetuado no prazo de até 30 (trinta) </w:t>
      </w:r>
      <w:r w:rsidR="001027B7" w:rsidRPr="001C403D">
        <w:t xml:space="preserve">após a </w:t>
      </w:r>
      <w:r w:rsidR="002051B1" w:rsidRPr="001C403D">
        <w:rPr>
          <w:rFonts w:ascii="Arial" w:hAnsi="Arial" w:cs="Arial"/>
        </w:rPr>
        <w:t>prestação dos serviços</w:t>
      </w:r>
      <w:r w:rsidR="001027B7" w:rsidRPr="001C403D">
        <w:t xml:space="preserve">, </w:t>
      </w:r>
      <w:r w:rsidRPr="001C403D">
        <w:rPr>
          <w:rFonts w:ascii="Arial" w:hAnsi="Arial" w:cs="Arial"/>
        </w:rPr>
        <w:t xml:space="preserve">mediante a apresentação da NF-e, com o “atesto” do responsável pelo recebimento dos </w:t>
      </w:r>
      <w:r w:rsidR="00E52A01" w:rsidRPr="001C403D">
        <w:rPr>
          <w:rFonts w:ascii="Arial" w:hAnsi="Arial" w:cs="Arial"/>
        </w:rPr>
        <w:t>mesmos</w:t>
      </w:r>
      <w:r w:rsidR="00D77298" w:rsidRPr="001C403D">
        <w:rPr>
          <w:rFonts w:ascii="Arial" w:hAnsi="Arial" w:cs="Arial"/>
        </w:rPr>
        <w:t>.</w:t>
      </w:r>
    </w:p>
    <w:p w14:paraId="6600AE99" w14:textId="77777777" w:rsidR="00F3754D" w:rsidRPr="001C403D" w:rsidRDefault="00F3754D" w:rsidP="00F3754D">
      <w:pPr>
        <w:pStyle w:val="PargrafodaLista"/>
        <w:widowControl/>
        <w:numPr>
          <w:ilvl w:val="2"/>
          <w:numId w:val="11"/>
        </w:numPr>
        <w:ind w:left="0" w:firstLine="0"/>
        <w:rPr>
          <w:rFonts w:ascii="Arial" w:hAnsi="Arial" w:cs="Arial"/>
        </w:rPr>
      </w:pPr>
      <w:r w:rsidRPr="001C403D">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1C403D" w:rsidRDefault="00F3754D" w:rsidP="00F3754D">
      <w:pPr>
        <w:jc w:val="both"/>
        <w:rPr>
          <w:rFonts w:ascii="Arial" w:hAnsi="Arial" w:cs="Arial"/>
        </w:rPr>
      </w:pPr>
      <w:r w:rsidRPr="001C403D">
        <w:rPr>
          <w:rFonts w:ascii="Arial" w:hAnsi="Arial" w:cs="Arial"/>
        </w:rPr>
        <w:t> </w:t>
      </w:r>
    </w:p>
    <w:p w14:paraId="309EFEA8" w14:textId="77777777" w:rsidR="00F3754D" w:rsidRPr="001C403D" w:rsidRDefault="00F3754D" w:rsidP="00F3754D">
      <w:pPr>
        <w:jc w:val="center"/>
        <w:rPr>
          <w:rFonts w:ascii="Arial" w:hAnsi="Arial" w:cs="Arial"/>
          <w:b/>
          <w:bCs/>
        </w:rPr>
      </w:pPr>
      <w:r w:rsidRPr="001C403D">
        <w:rPr>
          <w:rFonts w:ascii="Arial" w:hAnsi="Arial" w:cs="Arial"/>
          <w:b/>
          <w:bCs/>
        </w:rPr>
        <w:t>valor corrigido = valor original x taxa de correção x período</w:t>
      </w:r>
    </w:p>
    <w:bookmarkEnd w:id="22"/>
    <w:p w14:paraId="5E9C3F28" w14:textId="77777777" w:rsidR="00F3754D" w:rsidRPr="001C403D" w:rsidRDefault="00F3754D" w:rsidP="00F3754D">
      <w:pPr>
        <w:jc w:val="both"/>
        <w:rPr>
          <w:rFonts w:ascii="Arial" w:hAnsi="Arial" w:cs="Arial"/>
        </w:rPr>
      </w:pPr>
      <w:r w:rsidRPr="001C403D">
        <w:rPr>
          <w:rFonts w:ascii="Arial" w:hAnsi="Arial" w:cs="Arial"/>
        </w:rPr>
        <w:t> </w:t>
      </w:r>
    </w:p>
    <w:p w14:paraId="2B2FD05A" w14:textId="77777777" w:rsidR="00F3754D" w:rsidRPr="001C403D" w:rsidRDefault="00F3754D" w:rsidP="00516990">
      <w:pPr>
        <w:pStyle w:val="PargrafodaLista"/>
        <w:widowControl/>
        <w:numPr>
          <w:ilvl w:val="1"/>
          <w:numId w:val="11"/>
        </w:numPr>
        <w:ind w:left="0" w:firstLine="0"/>
        <w:rPr>
          <w:rFonts w:ascii="Arial" w:hAnsi="Arial" w:cs="Arial"/>
          <w:b/>
          <w:bCs/>
        </w:rPr>
      </w:pPr>
      <w:r w:rsidRPr="001C403D">
        <w:rPr>
          <w:rFonts w:ascii="Arial" w:hAnsi="Arial" w:cs="Arial"/>
          <w:b/>
          <w:bCs/>
        </w:rPr>
        <w:t>- Forma de pagamento</w:t>
      </w:r>
    </w:p>
    <w:p w14:paraId="3015F62E" w14:textId="0F8777D9" w:rsidR="00516990" w:rsidRPr="001C403D" w:rsidRDefault="00F3754D" w:rsidP="00516990">
      <w:pPr>
        <w:pStyle w:val="PargrafodaLista"/>
        <w:widowControl/>
        <w:numPr>
          <w:ilvl w:val="2"/>
          <w:numId w:val="11"/>
        </w:numPr>
        <w:ind w:left="0" w:firstLine="0"/>
      </w:pPr>
      <w:r w:rsidRPr="001C403D">
        <w:rPr>
          <w:rFonts w:ascii="Arial" w:hAnsi="Arial" w:cs="Arial"/>
        </w:rPr>
        <w:t xml:space="preserve">- </w:t>
      </w:r>
      <w:r w:rsidR="00516990" w:rsidRPr="001C403D">
        <w:t xml:space="preserve">O pagamento será via boleto ou depósito bancário em conta corrente </w:t>
      </w:r>
      <w:r w:rsidR="00516990" w:rsidRPr="001C403D">
        <w:rPr>
          <w:rFonts w:ascii="Arial" w:hAnsi="Arial" w:cs="Arial"/>
        </w:rPr>
        <w:t>de titularidade da empresa</w:t>
      </w:r>
      <w:r w:rsidR="00516990" w:rsidRPr="001C403D">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1C403D">
        <w:rPr>
          <w:rFonts w:ascii="Arial" w:hAnsi="Arial" w:cs="Arial"/>
        </w:rPr>
        <w:t>Caso seja indicado outra agência bancária</w:t>
      </w:r>
      <w:r w:rsidR="00997C08" w:rsidRPr="001C403D">
        <w:rPr>
          <w:rFonts w:ascii="Arial" w:hAnsi="Arial" w:cs="Arial"/>
        </w:rPr>
        <w:t xml:space="preserve"> e houver </w:t>
      </w:r>
      <w:r w:rsidR="00516990" w:rsidRPr="001C403D">
        <w:rPr>
          <w:rFonts w:ascii="Arial" w:hAnsi="Arial" w:cs="Arial"/>
        </w:rPr>
        <w:t>despesas de transferência</w:t>
      </w:r>
      <w:r w:rsidR="00997C08" w:rsidRPr="001C403D">
        <w:rPr>
          <w:rFonts w:ascii="Arial" w:hAnsi="Arial" w:cs="Arial"/>
        </w:rPr>
        <w:t>, estas</w:t>
      </w:r>
      <w:r w:rsidR="00516990" w:rsidRPr="001C403D">
        <w:rPr>
          <w:rFonts w:ascii="Arial" w:hAnsi="Arial" w:cs="Arial"/>
        </w:rPr>
        <w:t xml:space="preserve"> correrão por contada </w:t>
      </w:r>
      <w:r w:rsidR="00CC08EA" w:rsidRPr="001C403D">
        <w:rPr>
          <w:rFonts w:ascii="Arial" w:hAnsi="Arial" w:cs="Arial"/>
        </w:rPr>
        <w:t>detentora da ata</w:t>
      </w:r>
      <w:r w:rsidR="00516990" w:rsidRPr="001C403D">
        <w:rPr>
          <w:rFonts w:ascii="Arial" w:hAnsi="Arial" w:cs="Arial"/>
        </w:rPr>
        <w:t>.</w:t>
      </w:r>
    </w:p>
    <w:p w14:paraId="3F889EDA" w14:textId="55920A57" w:rsidR="00F3754D" w:rsidRPr="001C403D" w:rsidRDefault="00F3754D" w:rsidP="00516990">
      <w:pPr>
        <w:pStyle w:val="PargrafodaLista"/>
        <w:widowControl/>
        <w:numPr>
          <w:ilvl w:val="2"/>
          <w:numId w:val="11"/>
        </w:numPr>
        <w:ind w:left="0" w:firstLine="0"/>
        <w:rPr>
          <w:rFonts w:ascii="Arial" w:hAnsi="Arial" w:cs="Arial"/>
        </w:rPr>
      </w:pPr>
      <w:r w:rsidRPr="001C403D">
        <w:rPr>
          <w:rFonts w:ascii="Arial" w:hAnsi="Arial" w:cs="Arial"/>
        </w:rPr>
        <w:t>- Quando do pagamento, será efetuada a retenção tributária prevista na legislação aplicável.</w:t>
      </w:r>
    </w:p>
    <w:p w14:paraId="7742D53A" w14:textId="77777777" w:rsidR="00F3754D" w:rsidRPr="001C403D" w:rsidRDefault="00F3754D" w:rsidP="00F3754D">
      <w:pPr>
        <w:pStyle w:val="PargrafodaLista"/>
        <w:widowControl/>
        <w:numPr>
          <w:ilvl w:val="3"/>
          <w:numId w:val="11"/>
        </w:numPr>
        <w:tabs>
          <w:tab w:val="left" w:pos="851"/>
        </w:tabs>
        <w:ind w:left="0" w:firstLine="0"/>
        <w:rPr>
          <w:rFonts w:ascii="Arial" w:hAnsi="Arial" w:cs="Arial"/>
        </w:rPr>
      </w:pPr>
      <w:r w:rsidRPr="001C403D">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1C403D" w:rsidRDefault="00F3754D" w:rsidP="00AE4D11">
      <w:pPr>
        <w:pStyle w:val="PargrafodaLista"/>
        <w:widowControl/>
        <w:numPr>
          <w:ilvl w:val="2"/>
          <w:numId w:val="11"/>
        </w:numPr>
        <w:ind w:left="0" w:firstLine="0"/>
        <w:rPr>
          <w:rFonts w:ascii="Arial" w:hAnsi="Arial" w:cs="Arial"/>
        </w:rPr>
      </w:pPr>
      <w:r w:rsidRPr="001C403D">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1C403D" w:rsidRDefault="009219EC" w:rsidP="00AE4D11">
      <w:pPr>
        <w:pStyle w:val="PargrafodaLista"/>
        <w:ind w:left="0"/>
        <w:rPr>
          <w:rFonts w:ascii="Arial" w:hAnsi="Arial" w:cs="Arial"/>
        </w:rPr>
      </w:pPr>
    </w:p>
    <w:p w14:paraId="5DEA942C" w14:textId="28F01D4A" w:rsidR="009219EC" w:rsidRPr="001C403D" w:rsidRDefault="00FE678D" w:rsidP="001050F2">
      <w:pPr>
        <w:pStyle w:val="PargrafodaLista"/>
        <w:numPr>
          <w:ilvl w:val="0"/>
          <w:numId w:val="11"/>
        </w:numPr>
        <w:ind w:left="0" w:firstLine="0"/>
        <w:rPr>
          <w:rFonts w:ascii="Arial" w:hAnsi="Arial" w:cs="Arial"/>
          <w:b/>
          <w:bCs/>
        </w:rPr>
      </w:pPr>
      <w:r w:rsidRPr="001C403D">
        <w:rPr>
          <w:rFonts w:ascii="Arial" w:hAnsi="Arial" w:cs="Arial"/>
          <w:b/>
          <w:bCs/>
        </w:rPr>
        <w:t>- DO REAJUSTAMENTO</w:t>
      </w:r>
    </w:p>
    <w:p w14:paraId="0181F351" w14:textId="042EBCB5" w:rsidR="001050F2" w:rsidRPr="001C403D" w:rsidRDefault="00000000" w:rsidP="00E975DB">
      <w:pPr>
        <w:pStyle w:val="PargrafodaLista"/>
        <w:widowControl/>
        <w:numPr>
          <w:ilvl w:val="1"/>
          <w:numId w:val="11"/>
        </w:numPr>
        <w:ind w:left="0" w:firstLine="0"/>
      </w:pPr>
      <w:r w:rsidRPr="001C403D">
        <w:rPr>
          <w:rFonts w:ascii="Arial" w:hAnsi="Arial" w:cs="Arial"/>
        </w:rPr>
        <w:lastRenderedPageBreak/>
        <w:t xml:space="preserve">- </w:t>
      </w:r>
      <w:r w:rsidR="001050F2" w:rsidRPr="001C403D">
        <w:t>A Administração poderá revisar os preços registrados, mediante comprovações e justificativas, obedecido o disposto nos artigos 184, 184-A e 184-B do Decreto Municipal nº 6.602/2023.</w:t>
      </w:r>
    </w:p>
    <w:p w14:paraId="3ACE51DE" w14:textId="2F9C065E" w:rsidR="00E975DB" w:rsidRPr="001C403D" w:rsidRDefault="001050F2" w:rsidP="00E975DB">
      <w:pPr>
        <w:pStyle w:val="PargrafodaLista"/>
        <w:widowControl/>
        <w:numPr>
          <w:ilvl w:val="1"/>
          <w:numId w:val="11"/>
        </w:numPr>
        <w:ind w:left="0" w:firstLine="0"/>
      </w:pPr>
      <w:r w:rsidRPr="001C403D">
        <w:t xml:space="preserve">- </w:t>
      </w:r>
      <w:r w:rsidR="00E975DB" w:rsidRPr="001C403D">
        <w:t>A revisão e a atualização dos preços registrados n</w:t>
      </w:r>
      <w:r w:rsidR="0088313F" w:rsidRPr="001C403D">
        <w:t>es</w:t>
      </w:r>
      <w:r w:rsidR="00E975DB" w:rsidRPr="001C403D">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1C403D" w:rsidRDefault="00E975DB" w:rsidP="00E975DB">
      <w:pPr>
        <w:pStyle w:val="PargrafodaLista"/>
        <w:widowControl/>
        <w:numPr>
          <w:ilvl w:val="1"/>
          <w:numId w:val="11"/>
        </w:numPr>
        <w:ind w:left="0" w:firstLine="0"/>
      </w:pPr>
      <w:bookmarkStart w:id="23" w:name="_Hlk189839438"/>
      <w:r w:rsidRPr="001C403D">
        <w:t>Em caso de prorrogação da ata de registro de preços, poderá ser realizado reajuste dos itens sendo utilizado como base o INPC acumulado dos últimos 12 (doze) meses.</w:t>
      </w:r>
      <w:bookmarkEnd w:id="23"/>
    </w:p>
    <w:p w14:paraId="2FF868D9" w14:textId="3FE86E8A" w:rsidR="009219EC" w:rsidRPr="001C403D" w:rsidRDefault="009219EC" w:rsidP="00E27798">
      <w:pPr>
        <w:pStyle w:val="PargrafodaLista"/>
        <w:widowControl/>
        <w:ind w:left="0"/>
        <w:rPr>
          <w:rFonts w:ascii="Arial" w:hAnsi="Arial" w:cs="Arial"/>
        </w:rPr>
      </w:pPr>
    </w:p>
    <w:p w14:paraId="1516A4D0" w14:textId="77777777" w:rsidR="000366C9" w:rsidRPr="001C403D" w:rsidRDefault="00000000" w:rsidP="00E27798">
      <w:pPr>
        <w:pStyle w:val="PargrafodaLista"/>
        <w:widowControl/>
        <w:numPr>
          <w:ilvl w:val="0"/>
          <w:numId w:val="11"/>
        </w:numPr>
        <w:ind w:left="0" w:firstLine="0"/>
        <w:rPr>
          <w:rFonts w:ascii="Arial" w:hAnsi="Arial" w:cs="Arial"/>
          <w:b/>
          <w:bCs/>
        </w:rPr>
      </w:pPr>
      <w:r w:rsidRPr="001C403D">
        <w:rPr>
          <w:rFonts w:ascii="Arial" w:hAnsi="Arial" w:cs="Arial"/>
          <w:b/>
          <w:bCs/>
        </w:rPr>
        <w:t xml:space="preserve">– </w:t>
      </w:r>
      <w:r w:rsidR="000366C9" w:rsidRPr="001C403D">
        <w:rPr>
          <w:rFonts w:ascii="Arial" w:hAnsi="Arial" w:cs="Arial"/>
          <w:b/>
          <w:bCs/>
        </w:rPr>
        <w:t>OBRIGAÇÕES DAS PARTES</w:t>
      </w:r>
    </w:p>
    <w:p w14:paraId="20BD7883" w14:textId="67B9098D" w:rsidR="000366C9" w:rsidRPr="001C403D" w:rsidRDefault="000366C9" w:rsidP="00E27798">
      <w:pPr>
        <w:pStyle w:val="PargrafodaLista"/>
        <w:widowControl/>
        <w:numPr>
          <w:ilvl w:val="1"/>
          <w:numId w:val="11"/>
        </w:numPr>
        <w:ind w:left="0" w:firstLine="0"/>
        <w:rPr>
          <w:rFonts w:ascii="Arial" w:hAnsi="Arial" w:cs="Arial"/>
        </w:rPr>
      </w:pPr>
      <w:r w:rsidRPr="001C403D">
        <w:rPr>
          <w:rFonts w:ascii="Arial" w:hAnsi="Arial" w:cs="Arial"/>
        </w:rPr>
        <w:t xml:space="preserve">– </w:t>
      </w:r>
      <w:r w:rsidR="0005661D" w:rsidRPr="001C403D">
        <w:rPr>
          <w:rFonts w:ascii="Arial" w:hAnsi="Arial" w:cs="Arial"/>
        </w:rPr>
        <w:t xml:space="preserve">Esta </w:t>
      </w:r>
      <w:r w:rsidRPr="001C403D">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1C403D" w:rsidRDefault="000366C9" w:rsidP="00E27798">
      <w:pPr>
        <w:pStyle w:val="PargrafodaLista"/>
        <w:widowControl/>
        <w:numPr>
          <w:ilvl w:val="1"/>
          <w:numId w:val="11"/>
        </w:numPr>
        <w:ind w:left="0" w:firstLine="0"/>
        <w:rPr>
          <w:rFonts w:ascii="Arial" w:hAnsi="Arial" w:cs="Arial"/>
        </w:rPr>
      </w:pPr>
      <w:r w:rsidRPr="001C403D">
        <w:rPr>
          <w:rFonts w:ascii="Arial" w:hAnsi="Arial" w:cs="Arial"/>
        </w:rPr>
        <w:t xml:space="preserve">- São obrigações do </w:t>
      </w:r>
      <w:r w:rsidRPr="001C403D">
        <w:rPr>
          <w:rFonts w:ascii="Arial" w:hAnsi="Arial" w:cs="Arial"/>
          <w:b/>
          <w:bCs/>
        </w:rPr>
        <w:t>CONTRATANTE</w:t>
      </w:r>
      <w:r w:rsidRPr="001C403D">
        <w:rPr>
          <w:rFonts w:ascii="Arial" w:hAnsi="Arial" w:cs="Arial"/>
        </w:rPr>
        <w:t>:</w:t>
      </w:r>
    </w:p>
    <w:p w14:paraId="1C312A4E" w14:textId="66838DDD"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rPr>
        <w:t>Acompanhar e fiscalizar o fornecimento/prestação dos serviços</w:t>
      </w:r>
      <w:r w:rsidRPr="001C403D">
        <w:rPr>
          <w:rFonts w:ascii="Arial" w:hAnsi="Arial" w:cs="Arial"/>
          <w:bCs/>
          <w:color w:val="000000"/>
        </w:rPr>
        <w:t xml:space="preserve"> atestando os produtos técnicos entregues,</w:t>
      </w:r>
      <w:r w:rsidRPr="001C403D">
        <w:rPr>
          <w:rFonts w:ascii="Arial" w:hAnsi="Arial" w:cs="Arial"/>
        </w:rPr>
        <w:t xml:space="preserve"> bem como o cumprimento das obrigações da </w:t>
      </w:r>
      <w:r w:rsidR="006E29E1" w:rsidRPr="001C403D">
        <w:rPr>
          <w:rFonts w:ascii="Arial" w:hAnsi="Arial" w:cs="Arial"/>
        </w:rPr>
        <w:t>detentora da ata</w:t>
      </w:r>
      <w:r w:rsidRPr="001C403D">
        <w:rPr>
          <w:rFonts w:ascii="Arial" w:hAnsi="Arial" w:cs="Arial"/>
        </w:rPr>
        <w:t>.</w:t>
      </w:r>
    </w:p>
    <w:p w14:paraId="2530AEA8" w14:textId="77777777"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bCs/>
          <w:color w:val="000000"/>
        </w:rPr>
        <w:t>Emitir as autorizações de fornecimento com a descrição detalhada dos serviços, locais, quantidades e prazos de execução;</w:t>
      </w:r>
    </w:p>
    <w:p w14:paraId="57A91EF9" w14:textId="77777777"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bCs/>
          <w:color w:val="000000"/>
        </w:rPr>
        <w:t>Disponibilizar informações e autorizações necessárias para o acesso aos locais de execução dos serviços;</w:t>
      </w:r>
      <w:bookmarkStart w:id="24" w:name="_Hlk190166584"/>
    </w:p>
    <w:p w14:paraId="0E161C4A" w14:textId="77777777"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color w:val="000000"/>
        </w:rPr>
        <w:t>Analisar os relatórios técnicos, croquis, memoriais e demais documentos entregues, atestando ou recusando-os com a devida justificativa;</w:t>
      </w:r>
    </w:p>
    <w:p w14:paraId="0147F098" w14:textId="51F39AD3"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bCs/>
        </w:rPr>
        <w:t xml:space="preserve">Notificar formal e tempestivamente a </w:t>
      </w:r>
      <w:r w:rsidR="002C67E9" w:rsidRPr="001C403D">
        <w:rPr>
          <w:rFonts w:ascii="Arial" w:hAnsi="Arial" w:cs="Arial"/>
        </w:rPr>
        <w:t>detentora da ata</w:t>
      </w:r>
      <w:r w:rsidR="002C67E9" w:rsidRPr="001C403D">
        <w:rPr>
          <w:rFonts w:ascii="Arial" w:hAnsi="Arial" w:cs="Arial"/>
          <w:bCs/>
        </w:rPr>
        <w:t xml:space="preserve"> </w:t>
      </w:r>
      <w:r w:rsidRPr="001C403D">
        <w:rPr>
          <w:rFonts w:ascii="Arial" w:hAnsi="Arial" w:cs="Arial"/>
          <w:bCs/>
        </w:rPr>
        <w:t xml:space="preserve">sobre qualquer anormalidade, imperfeições, falhas e/ou irregularidades verificadas na prestação dos serviços ou necessidade de ajustes nos serviços realizados, podendo também recusá-los e solicitar sua correção </w:t>
      </w:r>
      <w:r w:rsidRPr="001C403D">
        <w:rPr>
          <w:rFonts w:ascii="Arial" w:hAnsi="Arial" w:cs="Arial"/>
          <w:color w:val="000000"/>
        </w:rPr>
        <w:t>dentro dos prazos definidos</w:t>
      </w:r>
      <w:r w:rsidRPr="001C403D">
        <w:rPr>
          <w:rFonts w:ascii="Arial" w:hAnsi="Arial" w:cs="Arial"/>
          <w:bCs/>
        </w:rPr>
        <w:t>, caso desatendam as especificações acordadas.</w:t>
      </w:r>
      <w:bookmarkEnd w:id="24"/>
    </w:p>
    <w:p w14:paraId="3FE5A30D" w14:textId="12EE4908"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bCs/>
          <w:color w:val="000000"/>
        </w:rPr>
        <w:t xml:space="preserve">Efetuar os pagamentos devidos, conforme as medições realizadas e os serviços efetivamente entregues e atestados, nos </w:t>
      </w:r>
      <w:r w:rsidRPr="001C403D">
        <w:rPr>
          <w:rFonts w:ascii="Arial" w:hAnsi="Arial" w:cs="Arial"/>
        </w:rPr>
        <w:t>preços e prazos pactuados nest</w:t>
      </w:r>
      <w:r w:rsidR="004C63A7" w:rsidRPr="001C403D">
        <w:rPr>
          <w:rFonts w:ascii="Arial" w:hAnsi="Arial" w:cs="Arial"/>
        </w:rPr>
        <w:t>a ata de registro de preços e no</w:t>
      </w:r>
      <w:r w:rsidRPr="001C403D">
        <w:rPr>
          <w:rFonts w:ascii="Arial" w:hAnsi="Arial" w:cs="Arial"/>
        </w:rPr>
        <w:t xml:space="preserve"> edital.</w:t>
      </w:r>
    </w:p>
    <w:p w14:paraId="67AD0D87" w14:textId="77777777"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color w:val="000000"/>
        </w:rPr>
        <w:t>Acompanhar e verificar a execução dos serviços conforme as Autorizações de fornecimento emitidas;</w:t>
      </w:r>
    </w:p>
    <w:p w14:paraId="74ECD73F" w14:textId="77777777"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color w:val="000000"/>
        </w:rPr>
        <w:t>Verificar o cumprimento dos prazos acordados e a qualidade técnica dos serviços prestados;</w:t>
      </w:r>
    </w:p>
    <w:p w14:paraId="3D0A789C" w14:textId="77777777"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color w:val="000000"/>
        </w:rPr>
        <w:t>Manter registro atualizado das medições, entregas e demais informações relevantes para o controle contratual;</w:t>
      </w:r>
    </w:p>
    <w:p w14:paraId="55C1C1BA" w14:textId="5BF6218F" w:rsidR="00E27798" w:rsidRPr="001C403D" w:rsidRDefault="00E27798" w:rsidP="00E27798">
      <w:pPr>
        <w:pStyle w:val="PargrafodaLista"/>
        <w:widowControl/>
        <w:numPr>
          <w:ilvl w:val="2"/>
          <w:numId w:val="11"/>
        </w:numPr>
        <w:ind w:left="0" w:firstLine="0"/>
        <w:rPr>
          <w:rFonts w:ascii="Arial" w:hAnsi="Arial" w:cs="Arial"/>
        </w:rPr>
      </w:pPr>
      <w:r w:rsidRPr="001C403D">
        <w:rPr>
          <w:rFonts w:ascii="Arial" w:hAnsi="Arial" w:cs="Arial"/>
        </w:rPr>
        <w:t xml:space="preserve">Proporcionar as condições e facilidades que lhe couber para que a </w:t>
      </w:r>
      <w:r w:rsidR="00BF61E5" w:rsidRPr="001C403D">
        <w:rPr>
          <w:rFonts w:ascii="Arial" w:hAnsi="Arial" w:cs="Arial"/>
        </w:rPr>
        <w:t xml:space="preserve">detentora da ata </w:t>
      </w:r>
      <w:r w:rsidRPr="001C403D">
        <w:rPr>
          <w:rFonts w:ascii="Arial" w:hAnsi="Arial" w:cs="Arial"/>
        </w:rPr>
        <w:t>possa cumprir as obrigações pactuadas.</w:t>
      </w:r>
    </w:p>
    <w:p w14:paraId="0531DA3C" w14:textId="0894248A" w:rsidR="00E27798" w:rsidRPr="001C403D" w:rsidRDefault="00E27798" w:rsidP="00E27798">
      <w:pPr>
        <w:pStyle w:val="PargrafodaLista"/>
        <w:widowControl/>
        <w:numPr>
          <w:ilvl w:val="2"/>
          <w:numId w:val="11"/>
        </w:numPr>
        <w:ind w:left="0" w:firstLine="0"/>
        <w:rPr>
          <w:rFonts w:ascii="Arial" w:hAnsi="Arial" w:cs="Arial"/>
        </w:rPr>
      </w:pPr>
      <w:bookmarkStart w:id="25" w:name="_Hlk171066226"/>
      <w:r w:rsidRPr="001C403D">
        <w:rPr>
          <w:rFonts w:ascii="Arial" w:hAnsi="Arial" w:cs="Arial"/>
        </w:rPr>
        <w:t xml:space="preserve">Comunicar, por escrito à </w:t>
      </w:r>
      <w:r w:rsidR="00AC4543" w:rsidRPr="001C403D">
        <w:rPr>
          <w:rFonts w:ascii="Arial" w:hAnsi="Arial" w:cs="Arial"/>
        </w:rPr>
        <w:t xml:space="preserve">detentora da ata </w:t>
      </w:r>
      <w:r w:rsidRPr="001C403D">
        <w:rPr>
          <w:rFonts w:ascii="Arial" w:hAnsi="Arial" w:cs="Arial"/>
        </w:rPr>
        <w:t>o não-recebimento dos serviços, apontando as razões, quando for o caso, da(s) sua(s) não-adequação(ões) aos termos contratuais.</w:t>
      </w:r>
    </w:p>
    <w:bookmarkEnd w:id="25"/>
    <w:p w14:paraId="648DE538" w14:textId="20C38CFA" w:rsidR="00E27798" w:rsidRPr="001C403D" w:rsidRDefault="00E27798" w:rsidP="00E27798">
      <w:pPr>
        <w:pStyle w:val="PargrafodaLista"/>
        <w:widowControl/>
        <w:numPr>
          <w:ilvl w:val="2"/>
          <w:numId w:val="11"/>
        </w:numPr>
        <w:tabs>
          <w:tab w:val="left" w:pos="567"/>
          <w:tab w:val="left" w:pos="851"/>
        </w:tabs>
        <w:ind w:left="0" w:firstLine="0"/>
        <w:rPr>
          <w:rFonts w:ascii="Arial" w:hAnsi="Arial" w:cs="Arial"/>
          <w:bCs/>
        </w:rPr>
      </w:pPr>
      <w:r w:rsidRPr="001C403D">
        <w:rPr>
          <w:rFonts w:ascii="Arial" w:hAnsi="Arial" w:cs="Arial"/>
          <w:bCs/>
        </w:rPr>
        <w:t xml:space="preserve">Fornecer, a qualquer tempo, mediante solicitação da </w:t>
      </w:r>
      <w:r w:rsidR="004C023C" w:rsidRPr="001C403D">
        <w:rPr>
          <w:rFonts w:ascii="Arial" w:hAnsi="Arial" w:cs="Arial"/>
        </w:rPr>
        <w:t>detentora da ata</w:t>
      </w:r>
      <w:r w:rsidRPr="001C403D">
        <w:rPr>
          <w:rFonts w:ascii="Arial" w:hAnsi="Arial" w:cs="Arial"/>
          <w:bCs/>
        </w:rPr>
        <w:t xml:space="preserve">, informações e esclarecimentos adicionais, dirimir as dúvidas e orientar em todos os casos omissos </w:t>
      </w:r>
      <w:bookmarkStart w:id="26" w:name="_Hlk171068308"/>
      <w:r w:rsidRPr="001C403D">
        <w:rPr>
          <w:rFonts w:ascii="Arial" w:hAnsi="Arial" w:cs="Arial"/>
          <w:bCs/>
        </w:rPr>
        <w:t>relativos ao objeto pactuado.</w:t>
      </w:r>
    </w:p>
    <w:bookmarkEnd w:id="26"/>
    <w:p w14:paraId="329F82BD" w14:textId="77777777" w:rsidR="00E27798" w:rsidRPr="001C403D" w:rsidRDefault="00E27798" w:rsidP="00E27798">
      <w:pPr>
        <w:pStyle w:val="PargrafodaLista"/>
        <w:widowControl/>
        <w:numPr>
          <w:ilvl w:val="2"/>
          <w:numId w:val="11"/>
        </w:numPr>
        <w:tabs>
          <w:tab w:val="left" w:pos="567"/>
          <w:tab w:val="left" w:pos="851"/>
        </w:tabs>
        <w:ind w:left="0" w:firstLine="0"/>
        <w:rPr>
          <w:rFonts w:ascii="Arial" w:hAnsi="Arial" w:cs="Arial"/>
          <w:bCs/>
        </w:rPr>
      </w:pPr>
      <w:r w:rsidRPr="001C403D">
        <w:rPr>
          <w:rFonts w:ascii="Arial" w:hAnsi="Arial" w:cs="Arial"/>
          <w:bCs/>
        </w:rPr>
        <w:t xml:space="preserve">Aplicar sanções administrativas contratuais pertinentes, quando necessárias. </w:t>
      </w:r>
    </w:p>
    <w:p w14:paraId="401E5963" w14:textId="298F9F64" w:rsidR="000366C9" w:rsidRPr="001C403D" w:rsidRDefault="000366C9" w:rsidP="00DE73D5">
      <w:pPr>
        <w:pStyle w:val="PargrafodaLista"/>
        <w:widowControl/>
        <w:numPr>
          <w:ilvl w:val="1"/>
          <w:numId w:val="11"/>
        </w:numPr>
        <w:ind w:left="0" w:firstLine="0"/>
        <w:rPr>
          <w:rFonts w:ascii="Arial" w:hAnsi="Arial" w:cs="Arial"/>
        </w:rPr>
      </w:pPr>
      <w:r w:rsidRPr="001C403D">
        <w:rPr>
          <w:rFonts w:ascii="Arial" w:hAnsi="Arial" w:cs="Arial"/>
        </w:rPr>
        <w:t xml:space="preserve">- São obrigações da </w:t>
      </w:r>
      <w:r w:rsidRPr="001C403D">
        <w:rPr>
          <w:rFonts w:ascii="Arial" w:hAnsi="Arial" w:cs="Arial"/>
          <w:b/>
          <w:bCs/>
        </w:rPr>
        <w:t>DETENTORA DA ATA</w:t>
      </w:r>
      <w:r w:rsidRPr="001C403D">
        <w:rPr>
          <w:rFonts w:ascii="Arial" w:hAnsi="Arial" w:cs="Arial"/>
        </w:rPr>
        <w:t>:</w:t>
      </w:r>
    </w:p>
    <w:p w14:paraId="1FCD87D6" w14:textId="683F6A2E" w:rsidR="0044330D" w:rsidRPr="001C403D" w:rsidRDefault="000366C9"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 xml:space="preserve">– </w:t>
      </w:r>
      <w:r w:rsidR="0044330D" w:rsidRPr="001C403D">
        <w:rPr>
          <w:rFonts w:ascii="Arial" w:hAnsi="Arial" w:cs="Arial"/>
        </w:rPr>
        <w:t>Certificar-se preliminarmente de todas as condições exigidas n</w:t>
      </w:r>
      <w:r w:rsidR="00FB295D" w:rsidRPr="001C403D">
        <w:rPr>
          <w:rFonts w:ascii="Arial" w:hAnsi="Arial" w:cs="Arial"/>
        </w:rPr>
        <w:t>o</w:t>
      </w:r>
      <w:r w:rsidR="0044330D" w:rsidRPr="001C403D">
        <w:rPr>
          <w:rFonts w:ascii="Arial" w:hAnsi="Arial" w:cs="Arial"/>
        </w:rPr>
        <w:t xml:space="preserve"> edital e seus anexos, não sendo levada em consideração qualquer argumentação posterior de desconhecimento.</w:t>
      </w:r>
    </w:p>
    <w:p w14:paraId="23964077" w14:textId="39AC377D"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bCs/>
          <w:color w:val="000000"/>
        </w:rPr>
        <w:t>Executar os serviços conforme especificações técnicas, normas vigentes e escopo definido em cada Ordem de Serviço,</w:t>
      </w:r>
      <w:r w:rsidRPr="001C403D">
        <w:rPr>
          <w:rFonts w:ascii="Arial" w:hAnsi="Arial" w:cs="Arial"/>
        </w:rPr>
        <w:t xml:space="preserve"> cumprindo o prazo estabelecido n</w:t>
      </w:r>
      <w:r w:rsidR="00010274" w:rsidRPr="001C403D">
        <w:rPr>
          <w:rFonts w:ascii="Arial" w:hAnsi="Arial" w:cs="Arial"/>
        </w:rPr>
        <w:t>o</w:t>
      </w:r>
      <w:r w:rsidRPr="001C403D">
        <w:rPr>
          <w:rFonts w:ascii="Arial" w:hAnsi="Arial" w:cs="Arial"/>
        </w:rPr>
        <w:t xml:space="preserve"> edital </w:t>
      </w:r>
      <w:r w:rsidR="00010274" w:rsidRPr="001C403D">
        <w:rPr>
          <w:rFonts w:ascii="Arial" w:hAnsi="Arial" w:cs="Arial"/>
        </w:rPr>
        <w:t xml:space="preserve">e nesta ata de registro de preços, </w:t>
      </w:r>
      <w:r w:rsidRPr="001C403D">
        <w:rPr>
          <w:rFonts w:ascii="Arial" w:hAnsi="Arial" w:cs="Arial"/>
        </w:rPr>
        <w:t>responsabiliza</w:t>
      </w:r>
      <w:r w:rsidR="00010274" w:rsidRPr="001C403D">
        <w:rPr>
          <w:rFonts w:ascii="Arial" w:hAnsi="Arial" w:cs="Arial"/>
        </w:rPr>
        <w:t>ndo-se</w:t>
      </w:r>
      <w:r w:rsidRPr="001C403D">
        <w:rPr>
          <w:rFonts w:ascii="Arial" w:hAnsi="Arial" w:cs="Arial"/>
        </w:rPr>
        <w:t xml:space="preserve"> pela quantidade e qualidade dos serviços prestados;</w:t>
      </w:r>
    </w:p>
    <w:p w14:paraId="5633DC1D" w14:textId="77777777" w:rsidR="00DE73D5" w:rsidRPr="001C403D" w:rsidRDefault="00DE73D5" w:rsidP="00DE73D5">
      <w:pPr>
        <w:pStyle w:val="PargrafodaLista"/>
        <w:widowControl/>
        <w:numPr>
          <w:ilvl w:val="2"/>
          <w:numId w:val="11"/>
        </w:numPr>
        <w:ind w:left="0" w:firstLine="0"/>
        <w:rPr>
          <w:rFonts w:ascii="Arial" w:hAnsi="Arial" w:cs="Arial"/>
        </w:rPr>
      </w:pPr>
      <w:r w:rsidRPr="001C403D">
        <w:rPr>
          <w:rFonts w:ascii="Arial" w:hAnsi="Arial" w:cs="Arial"/>
        </w:rPr>
        <w:t>Notificar o CONTRATANTE, por escrito, todas as ocorrências que porventura possam prejudicar ou embaraçar o perfeito fornecimento/prestação dos serviços.</w:t>
      </w:r>
    </w:p>
    <w:p w14:paraId="1E9017EF" w14:textId="77777777" w:rsidR="00DE73D5" w:rsidRPr="001C403D" w:rsidRDefault="00DE73D5" w:rsidP="00DE73D5">
      <w:pPr>
        <w:pStyle w:val="PargrafodaLista"/>
        <w:widowControl/>
        <w:numPr>
          <w:ilvl w:val="2"/>
          <w:numId w:val="11"/>
        </w:numPr>
        <w:ind w:left="0" w:firstLine="0"/>
        <w:rPr>
          <w:rFonts w:ascii="Arial" w:hAnsi="Arial" w:cs="Arial"/>
        </w:rPr>
      </w:pPr>
      <w:r w:rsidRPr="001C403D">
        <w:rPr>
          <w:rFonts w:ascii="Arial" w:hAnsi="Arial" w:cs="Arial"/>
          <w:bCs/>
        </w:rPr>
        <w:lastRenderedPageBreak/>
        <w:t>Comunicar, imediatamente e por escrito, à</w:t>
      </w:r>
      <w:r w:rsidRPr="001C403D">
        <w:rPr>
          <w:rFonts w:ascii="Arial" w:hAnsi="Arial" w:cs="Arial"/>
        </w:rPr>
        <w:t xml:space="preserve"> administração municipal </w:t>
      </w:r>
      <w:r w:rsidRPr="001C403D">
        <w:rPr>
          <w:rFonts w:ascii="Arial" w:hAnsi="Arial" w:cs="Arial"/>
          <w:bCs/>
        </w:rPr>
        <w:t>qualquer anormalidade verificada, inclusive de ordem funcional, para que sejam adotadas as providências de regularização necessárias, bem como, qualquer fato que possa implicar no atraso da entrega/fornecimento dos serviços, ou anormalidade que venha interferir na entrega/fornecimento quando solicitado.</w:t>
      </w:r>
    </w:p>
    <w:p w14:paraId="18F2E5AC" w14:textId="77777777" w:rsidR="00DE73D5" w:rsidRPr="001C403D" w:rsidRDefault="00DE73D5" w:rsidP="00DE73D5">
      <w:pPr>
        <w:pStyle w:val="PargrafodaLista"/>
        <w:widowControl/>
        <w:numPr>
          <w:ilvl w:val="2"/>
          <w:numId w:val="11"/>
        </w:numPr>
        <w:ind w:left="0" w:firstLine="0"/>
        <w:rPr>
          <w:rFonts w:ascii="Arial" w:hAnsi="Arial" w:cs="Arial"/>
        </w:rPr>
      </w:pPr>
      <w:r w:rsidRPr="001C403D">
        <w:rPr>
          <w:rFonts w:ascii="Arial" w:hAnsi="Arial" w:cs="Arial"/>
          <w:bCs/>
          <w:color w:val="000000"/>
        </w:rPr>
        <w:t>Fornecer todo o material, mão de obra e equipamentos necessários para a execução dos serviços;</w:t>
      </w:r>
    </w:p>
    <w:p w14:paraId="3961B3A7" w14:textId="77777777" w:rsidR="00DE73D5" w:rsidRPr="001C403D" w:rsidRDefault="00DE73D5" w:rsidP="00DE73D5">
      <w:pPr>
        <w:pStyle w:val="PargrafodaLista"/>
        <w:widowControl/>
        <w:numPr>
          <w:ilvl w:val="2"/>
          <w:numId w:val="11"/>
        </w:numPr>
        <w:ind w:left="0" w:firstLine="0"/>
        <w:rPr>
          <w:rFonts w:ascii="Arial" w:hAnsi="Arial" w:cs="Arial"/>
        </w:rPr>
      </w:pPr>
      <w:r w:rsidRPr="001C403D">
        <w:rPr>
          <w:rFonts w:ascii="Arial" w:hAnsi="Arial" w:cs="Arial"/>
          <w:bCs/>
          <w:color w:val="000000"/>
        </w:rPr>
        <w:t>Executar corretamente os serviços, conforme normas técnicas vigentes, e entregar os produtos técnicos resultantes, acompanhados de ART ou RRT quando aplicáveis, assinada por profissional habilitado;</w:t>
      </w:r>
    </w:p>
    <w:p w14:paraId="7435E209" w14:textId="77777777" w:rsidR="00DE73D5" w:rsidRPr="001C403D" w:rsidRDefault="00DE73D5" w:rsidP="00DE73D5">
      <w:pPr>
        <w:pStyle w:val="PargrafodaLista"/>
        <w:widowControl/>
        <w:numPr>
          <w:ilvl w:val="2"/>
          <w:numId w:val="11"/>
        </w:numPr>
        <w:ind w:left="0" w:firstLine="0"/>
        <w:rPr>
          <w:rFonts w:ascii="Arial" w:hAnsi="Arial" w:cs="Arial"/>
        </w:rPr>
      </w:pPr>
      <w:r w:rsidRPr="001C403D">
        <w:rPr>
          <w:rFonts w:ascii="Arial" w:hAnsi="Arial" w:cs="Arial"/>
          <w:bCs/>
          <w:color w:val="000000"/>
        </w:rPr>
        <w:t>Cumprir os prazos estabelecidos nas Ordens de Serviço;</w:t>
      </w:r>
    </w:p>
    <w:p w14:paraId="522D6157" w14:textId="77777777" w:rsidR="00DE73D5" w:rsidRPr="001C403D" w:rsidRDefault="00DE73D5" w:rsidP="00DE73D5">
      <w:pPr>
        <w:pStyle w:val="PargrafodaLista"/>
        <w:widowControl/>
        <w:numPr>
          <w:ilvl w:val="2"/>
          <w:numId w:val="11"/>
        </w:numPr>
        <w:ind w:left="0" w:firstLine="0"/>
        <w:rPr>
          <w:rFonts w:ascii="Arial" w:hAnsi="Arial" w:cs="Arial"/>
        </w:rPr>
      </w:pPr>
      <w:r w:rsidRPr="001C403D">
        <w:rPr>
          <w:rFonts w:ascii="Arial" w:hAnsi="Arial" w:cs="Arial"/>
          <w:bCs/>
          <w:color w:val="000000"/>
        </w:rPr>
        <w:t>Entregar relatórios, croquis, memoriais descritivos e demais documentos técnicos completos e revisados;</w:t>
      </w:r>
    </w:p>
    <w:p w14:paraId="31FC1A00"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Prestar todos os esclarecimentos que forem solicitados pelo contratante, durante o a execução dos serviços.</w:t>
      </w:r>
    </w:p>
    <w:p w14:paraId="2F7E5236"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Considerar que a qualidade e a quantidade são pré-requisitos para o recebimento do item/produto solicitado.</w:t>
      </w:r>
    </w:p>
    <w:p w14:paraId="1C249DCA"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Em nenhuma hipótese, veicular publicidade ou qualquer outra informação acerca do fornecimento a ser contratado, sem prévia autorização do CONTRATANTE.</w:t>
      </w:r>
    </w:p>
    <w:p w14:paraId="43C5FC64"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 Manter, durante a execução contratual, em compatibilidade com as obrigações assumidas, todas as condições de qualificação e habilitação exigidas na licitação</w:t>
      </w:r>
      <w:r w:rsidRPr="001C403D">
        <w:rPr>
          <w:rFonts w:ascii="Arial" w:hAnsi="Arial" w:cs="Arial"/>
          <w:bCs/>
        </w:rPr>
        <w:t xml:space="preserve"> </w:t>
      </w:r>
      <w:bookmarkStart w:id="27" w:name="_Hlk169597760"/>
      <w:r w:rsidRPr="001C403D">
        <w:rPr>
          <w:rFonts w:ascii="Arial" w:hAnsi="Arial" w:cs="Arial"/>
          <w:bCs/>
        </w:rPr>
        <w:t>informando o contratante a ocorrência de qualquer alteração nas referidas condições.</w:t>
      </w:r>
      <w:bookmarkEnd w:id="27"/>
    </w:p>
    <w:p w14:paraId="1D705009" w14:textId="32C1B061"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bCs/>
          <w:color w:val="000000"/>
        </w:rPr>
        <w:t>Manter equipe técnica habilitada e disponível para atendimento das demandas durante a vigência d</w:t>
      </w:r>
      <w:r w:rsidR="00C75092" w:rsidRPr="001C403D">
        <w:rPr>
          <w:rFonts w:ascii="Arial" w:hAnsi="Arial" w:cs="Arial"/>
          <w:bCs/>
          <w:color w:val="000000"/>
        </w:rPr>
        <w:t>est</w:t>
      </w:r>
      <w:r w:rsidRPr="001C403D">
        <w:rPr>
          <w:rFonts w:ascii="Arial" w:hAnsi="Arial" w:cs="Arial"/>
          <w:bCs/>
          <w:color w:val="000000"/>
        </w:rPr>
        <w:t>a ata de registro de preços;</w:t>
      </w:r>
    </w:p>
    <w:p w14:paraId="78BB3C96" w14:textId="78F1AEEB" w:rsidR="00DE73D5" w:rsidRPr="001C403D" w:rsidRDefault="00DE73D5" w:rsidP="00DE73D5">
      <w:pPr>
        <w:widowControl/>
        <w:numPr>
          <w:ilvl w:val="2"/>
          <w:numId w:val="11"/>
        </w:numPr>
        <w:autoSpaceDE/>
        <w:autoSpaceDN/>
        <w:ind w:left="0" w:firstLine="0"/>
        <w:jc w:val="both"/>
        <w:rPr>
          <w:rFonts w:ascii="Arial" w:hAnsi="Arial" w:cs="Arial"/>
        </w:rPr>
      </w:pPr>
      <w:r w:rsidRPr="001C403D">
        <w:rPr>
          <w:rFonts w:ascii="Arial" w:hAnsi="Arial" w:cs="Arial"/>
        </w:rPr>
        <w:t xml:space="preserve">- </w:t>
      </w:r>
      <w:r w:rsidRPr="001C403D">
        <w:rPr>
          <w:rFonts w:ascii="Arial" w:hAnsi="Arial" w:cs="Arial"/>
          <w:bCs/>
        </w:rPr>
        <w:t xml:space="preserve">Responsabilizar-se exclusivamente por todas as despesas diretas e indiretas relativas a prestação dos serviços, tais como: seguros, tributos, encargos trabalhistas, previdenciários, </w:t>
      </w:r>
      <w:r w:rsidRPr="001C403D">
        <w:rPr>
          <w:rFonts w:ascii="Arial" w:hAnsi="Arial" w:cs="Arial"/>
        </w:rPr>
        <w:t xml:space="preserve">fiscais, comerciais e de responsabilidade civil, </w:t>
      </w:r>
      <w:bookmarkStart w:id="28" w:name="_Hlk190166826"/>
      <w:r w:rsidRPr="001C403D">
        <w:rPr>
          <w:rFonts w:ascii="Arial" w:hAnsi="Arial" w:cs="Arial"/>
        </w:rPr>
        <w:t>alimentação</w:t>
      </w:r>
      <w:r w:rsidR="00C75092" w:rsidRPr="001C403D">
        <w:rPr>
          <w:rFonts w:ascii="Arial" w:hAnsi="Arial" w:cs="Arial"/>
        </w:rPr>
        <w:t xml:space="preserve"> e</w:t>
      </w:r>
      <w:r w:rsidRPr="001C403D">
        <w:rPr>
          <w:rFonts w:ascii="Arial" w:hAnsi="Arial" w:cs="Arial"/>
        </w:rPr>
        <w:t xml:space="preserve"> estadia</w:t>
      </w:r>
      <w:r w:rsidR="00C75092" w:rsidRPr="001C403D">
        <w:rPr>
          <w:rFonts w:ascii="Arial" w:hAnsi="Arial" w:cs="Arial"/>
        </w:rPr>
        <w:t xml:space="preserve"> quando necessárias</w:t>
      </w:r>
      <w:r w:rsidRPr="001C403D">
        <w:rPr>
          <w:rFonts w:ascii="Arial" w:hAnsi="Arial" w:cs="Arial"/>
        </w:rPr>
        <w:t xml:space="preserve">, bem como outras despesas que incidam ou venham incidir </w:t>
      </w:r>
      <w:bookmarkEnd w:id="28"/>
      <w:r w:rsidRPr="001C403D">
        <w:rPr>
          <w:rFonts w:ascii="Arial" w:hAnsi="Arial" w:cs="Arial"/>
        </w:rPr>
        <w:t>no fornecimento/ prestação dos serviços dest</w:t>
      </w:r>
      <w:r w:rsidR="00510ABE" w:rsidRPr="001C403D">
        <w:rPr>
          <w:rFonts w:ascii="Arial" w:hAnsi="Arial" w:cs="Arial"/>
        </w:rPr>
        <w:t>a ata de registro de preços</w:t>
      </w:r>
      <w:r w:rsidRPr="001C403D">
        <w:rPr>
          <w:rFonts w:ascii="Arial" w:hAnsi="Arial" w:cs="Arial"/>
        </w:rPr>
        <w:t xml:space="preserve">, </w:t>
      </w:r>
      <w:r w:rsidRPr="001C403D">
        <w:rPr>
          <w:rFonts w:ascii="Arial" w:hAnsi="Arial" w:cs="Arial"/>
          <w:bCs/>
        </w:rPr>
        <w:t>sem custo posterior ao município de Vera Cruz do Oeste</w:t>
      </w:r>
      <w:r w:rsidRPr="001C403D">
        <w:rPr>
          <w:rFonts w:ascii="Arial" w:hAnsi="Arial" w:cs="Arial"/>
        </w:rPr>
        <w:t>;</w:t>
      </w:r>
    </w:p>
    <w:p w14:paraId="42104618" w14:textId="77777777" w:rsidR="00DE73D5" w:rsidRPr="001C403D" w:rsidRDefault="00DE73D5" w:rsidP="00DE73D5">
      <w:pPr>
        <w:widowControl/>
        <w:numPr>
          <w:ilvl w:val="2"/>
          <w:numId w:val="11"/>
        </w:numPr>
        <w:autoSpaceDE/>
        <w:autoSpaceDN/>
        <w:ind w:left="0" w:firstLine="0"/>
        <w:jc w:val="both"/>
        <w:rPr>
          <w:rFonts w:ascii="Arial" w:hAnsi="Arial" w:cs="Arial"/>
        </w:rPr>
      </w:pPr>
      <w:r w:rsidRPr="001C403D">
        <w:rPr>
          <w:rFonts w:ascii="Arial" w:hAnsi="Arial" w:cs="Arial"/>
        </w:rPr>
        <w:t>Não transferir a terceiros, por qualquer forma, nem mesmo parcialmente, as obrigações assumidas, nem subcontratar qualquer das prestações a que está obrigada;</w:t>
      </w:r>
    </w:p>
    <w:p w14:paraId="055DED73"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bookmarkStart w:id="29" w:name="_Hlk198538360"/>
    </w:p>
    <w:p w14:paraId="7F6B0960"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 xml:space="preserve">Cumprir todas as normas ambientais vigentes, </w:t>
      </w:r>
      <w:r w:rsidRPr="001C403D">
        <w:rPr>
          <w:rFonts w:ascii="Arial" w:hAnsi="Arial" w:cs="Arial"/>
          <w:bCs/>
          <w:color w:val="000000"/>
        </w:rPr>
        <w:t>garantindo a mitigação de eventuais impactos ambientais;</w:t>
      </w:r>
    </w:p>
    <w:bookmarkEnd w:id="29"/>
    <w:p w14:paraId="48539558"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bCs/>
        </w:rPr>
        <w:t>Observar rigorosamente as normas técnicas, regulamentadoras, de segurança, de higiene, medicina do trabalho e ambientais, de acordo com a Lei nº 14.133/2021.</w:t>
      </w:r>
    </w:p>
    <w:p w14:paraId="49953958"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bCs/>
        </w:rPr>
        <w:t>Cumprir com outras obrigações decorrentes da aplicação do Código de Proteção e Defesa do Consumidor, conforme Lei nº: 8.078/90, que sejam compatíveis com o regime de direito público.</w:t>
      </w:r>
    </w:p>
    <w:p w14:paraId="7CC5BFC7" w14:textId="77777777" w:rsidR="00DE73D5" w:rsidRPr="001C403D" w:rsidRDefault="00DE73D5" w:rsidP="00DE73D5">
      <w:pPr>
        <w:pStyle w:val="PargrafodaLista"/>
        <w:widowControl/>
        <w:numPr>
          <w:ilvl w:val="2"/>
          <w:numId w:val="11"/>
        </w:numPr>
        <w:tabs>
          <w:tab w:val="left" w:pos="851"/>
        </w:tabs>
        <w:ind w:left="0" w:firstLine="0"/>
        <w:rPr>
          <w:rFonts w:ascii="Arial" w:hAnsi="Arial" w:cs="Arial"/>
        </w:rPr>
      </w:pPr>
      <w:r w:rsidRPr="001C403D">
        <w:rPr>
          <w:rFonts w:ascii="Arial" w:hAnsi="Arial" w:cs="Arial"/>
        </w:rPr>
        <w:t>Não manter em seu quadro de pessoal, menores de idade, em horário noturno de trabalho ou em serviços perigosos ou insalubres, não manter, ainda, em qualquer trabalho, menores de 16 (</w:t>
      </w:r>
      <w:r w:rsidRPr="001C403D">
        <w:rPr>
          <w:rFonts w:ascii="Arial" w:hAnsi="Arial" w:cs="Arial"/>
          <w:color w:val="000000"/>
        </w:rPr>
        <w:t>dezesseis) anos, salvo na condição de aprendiz, a partir de 14 (quatorze) anos.</w:t>
      </w:r>
    </w:p>
    <w:p w14:paraId="495B3B31" w14:textId="4E821826" w:rsidR="00DE73D5" w:rsidRPr="001C403D" w:rsidRDefault="00DE73D5" w:rsidP="00DE73D5">
      <w:pPr>
        <w:pStyle w:val="PargrafodaLista"/>
        <w:widowControl/>
        <w:numPr>
          <w:ilvl w:val="2"/>
          <w:numId w:val="11"/>
        </w:numPr>
        <w:tabs>
          <w:tab w:val="left" w:pos="851"/>
        </w:tabs>
        <w:ind w:left="0" w:firstLine="0"/>
        <w:rPr>
          <w:rFonts w:ascii="Arial" w:hAnsi="Arial" w:cs="Arial"/>
        </w:rPr>
      </w:pPr>
      <w:bookmarkStart w:id="30" w:name="_Hlk198538462"/>
      <w:r w:rsidRPr="001C403D">
        <w:rPr>
          <w:rFonts w:ascii="Arial" w:hAnsi="Arial" w:cs="Arial"/>
          <w:bCs/>
          <w:color w:val="000000"/>
        </w:rPr>
        <w:t xml:space="preserve">Atender </w:t>
      </w:r>
      <w:r w:rsidRPr="001C403D">
        <w:rPr>
          <w:rFonts w:ascii="Arial" w:hAnsi="Arial" w:cs="Arial"/>
        </w:rPr>
        <w:t>prontamente e</w:t>
      </w:r>
      <w:r w:rsidRPr="001C403D">
        <w:rPr>
          <w:rFonts w:ascii="Arial" w:hAnsi="Arial" w:cs="Arial"/>
          <w:bCs/>
          <w:color w:val="000000"/>
        </w:rPr>
        <w:t xml:space="preserve">ventuais solicitações de esclarecimentos ou complementações feitas pela fiscalização do contrato e </w:t>
      </w:r>
      <w:r w:rsidRPr="001C403D">
        <w:rPr>
          <w:rFonts w:ascii="Arial" w:hAnsi="Arial" w:cs="Arial"/>
        </w:rPr>
        <w:t>quaisquer exigências da Administração, inerentes ao objeto da licitação, bem como providenciar correção de deficiências, falhas ou irregularidades constatadas pela CONTRATANTE, referentes às condições firmadas n</w:t>
      </w:r>
      <w:r w:rsidR="00E95859" w:rsidRPr="001C403D">
        <w:rPr>
          <w:rFonts w:ascii="Arial" w:hAnsi="Arial" w:cs="Arial"/>
        </w:rPr>
        <w:t>o</w:t>
      </w:r>
      <w:r w:rsidRPr="001C403D">
        <w:rPr>
          <w:rFonts w:ascii="Arial" w:hAnsi="Arial" w:cs="Arial"/>
        </w:rPr>
        <w:t xml:space="preserve"> edital</w:t>
      </w:r>
      <w:r w:rsidR="00E95859" w:rsidRPr="001C403D">
        <w:rPr>
          <w:rFonts w:ascii="Arial" w:hAnsi="Arial" w:cs="Arial"/>
        </w:rPr>
        <w:t xml:space="preserve"> e nesta ata de registro de preços</w:t>
      </w:r>
      <w:r w:rsidRPr="001C403D">
        <w:rPr>
          <w:rFonts w:ascii="Arial" w:hAnsi="Arial" w:cs="Arial"/>
        </w:rPr>
        <w:t>;</w:t>
      </w:r>
    </w:p>
    <w:bookmarkEnd w:id="30"/>
    <w:p w14:paraId="4BFA910E" w14:textId="70136F2E" w:rsidR="00DE73D5" w:rsidRPr="001C403D" w:rsidRDefault="00DE73D5" w:rsidP="00DE73D5">
      <w:pPr>
        <w:widowControl/>
        <w:numPr>
          <w:ilvl w:val="2"/>
          <w:numId w:val="11"/>
        </w:numPr>
        <w:tabs>
          <w:tab w:val="left" w:pos="0"/>
          <w:tab w:val="left" w:pos="851"/>
        </w:tabs>
        <w:autoSpaceDE/>
        <w:autoSpaceDN/>
        <w:ind w:left="0" w:firstLine="0"/>
        <w:jc w:val="both"/>
        <w:rPr>
          <w:rFonts w:ascii="Arial" w:hAnsi="Arial" w:cs="Arial"/>
        </w:rPr>
      </w:pPr>
      <w:r w:rsidRPr="001C403D">
        <w:rPr>
          <w:rFonts w:ascii="Arial" w:hAnsi="Arial" w:cs="Arial"/>
        </w:rPr>
        <w:t>Substituir, reparar ou corrigir, às suas expensas, os serviços que não atendam às especificações estabelecidas no termo de referência, n</w:t>
      </w:r>
      <w:r w:rsidR="007C6B93" w:rsidRPr="001C403D">
        <w:rPr>
          <w:rFonts w:ascii="Arial" w:hAnsi="Arial" w:cs="Arial"/>
        </w:rPr>
        <w:t>est</w:t>
      </w:r>
      <w:r w:rsidRPr="001C403D">
        <w:rPr>
          <w:rFonts w:ascii="Arial" w:hAnsi="Arial" w:cs="Arial"/>
        </w:rPr>
        <w:t xml:space="preserve">a ata de registro de preços e na proposta, bem como os que apresentarem avarias ou defeitos; </w:t>
      </w:r>
      <w:bookmarkStart w:id="31" w:name="_Hlk198538567"/>
    </w:p>
    <w:p w14:paraId="669BA026" w14:textId="77777777" w:rsidR="00DE73D5" w:rsidRPr="001C403D" w:rsidRDefault="00DE73D5" w:rsidP="00DE73D5">
      <w:pPr>
        <w:widowControl/>
        <w:numPr>
          <w:ilvl w:val="2"/>
          <w:numId w:val="11"/>
        </w:numPr>
        <w:tabs>
          <w:tab w:val="left" w:pos="0"/>
          <w:tab w:val="left" w:pos="851"/>
        </w:tabs>
        <w:autoSpaceDE/>
        <w:autoSpaceDN/>
        <w:ind w:left="0" w:firstLine="0"/>
        <w:jc w:val="both"/>
        <w:rPr>
          <w:rFonts w:ascii="Arial" w:hAnsi="Arial" w:cs="Arial"/>
        </w:rPr>
      </w:pPr>
      <w:r w:rsidRPr="001C403D">
        <w:rPr>
          <w:rFonts w:ascii="Arial" w:hAnsi="Arial" w:cs="Arial"/>
          <w:color w:val="000000"/>
        </w:rPr>
        <w:lastRenderedPageBreak/>
        <w:t>Manter comunicação constante com a equipe de fiscalização e setor de engenharia, informando o andamento das atividades, eventuais dificuldades e a conclusão dos serviços, de forma a possibilitar o monitoramento efetivo pela Administração.</w:t>
      </w:r>
    </w:p>
    <w:p w14:paraId="7B5BB861" w14:textId="3995884A" w:rsidR="00DE73D5" w:rsidRPr="001C403D" w:rsidRDefault="00DE73D5" w:rsidP="00DE73D5">
      <w:pPr>
        <w:widowControl/>
        <w:numPr>
          <w:ilvl w:val="2"/>
          <w:numId w:val="11"/>
        </w:numPr>
        <w:tabs>
          <w:tab w:val="left" w:pos="0"/>
          <w:tab w:val="left" w:pos="851"/>
        </w:tabs>
        <w:autoSpaceDE/>
        <w:autoSpaceDN/>
        <w:ind w:left="0" w:firstLine="0"/>
        <w:jc w:val="both"/>
        <w:rPr>
          <w:rFonts w:ascii="Arial" w:hAnsi="Arial" w:cs="Arial"/>
        </w:rPr>
      </w:pPr>
      <w:r w:rsidRPr="001C403D">
        <w:rPr>
          <w:rFonts w:ascii="Arial" w:hAnsi="Arial" w:cs="Arial"/>
        </w:rPr>
        <w:t>Cumprir integralmente todas as disposições contidas no Termo de Referência, nest</w:t>
      </w:r>
      <w:r w:rsidR="00DB477C" w:rsidRPr="001C403D">
        <w:rPr>
          <w:rFonts w:ascii="Arial" w:hAnsi="Arial" w:cs="Arial"/>
        </w:rPr>
        <w:t>a ata de registro de preços e no</w:t>
      </w:r>
      <w:r w:rsidRPr="001C403D">
        <w:rPr>
          <w:rFonts w:ascii="Arial" w:hAnsi="Arial" w:cs="Arial"/>
        </w:rPr>
        <w:t xml:space="preserve"> edital bem como demais exigências contratuais e legais aplicáveis;</w:t>
      </w:r>
    </w:p>
    <w:p w14:paraId="08BD54A2" w14:textId="34E98637" w:rsidR="00DE73D5" w:rsidRPr="001C403D" w:rsidRDefault="00DE73D5" w:rsidP="00DE73D5">
      <w:pPr>
        <w:widowControl/>
        <w:numPr>
          <w:ilvl w:val="2"/>
          <w:numId w:val="11"/>
        </w:numPr>
        <w:tabs>
          <w:tab w:val="left" w:pos="0"/>
          <w:tab w:val="left" w:pos="851"/>
        </w:tabs>
        <w:autoSpaceDE/>
        <w:autoSpaceDN/>
        <w:ind w:left="0" w:firstLine="0"/>
        <w:jc w:val="both"/>
        <w:rPr>
          <w:rFonts w:ascii="Arial" w:hAnsi="Arial" w:cs="Arial"/>
        </w:rPr>
      </w:pPr>
      <w:r w:rsidRPr="001C403D">
        <w:rPr>
          <w:rFonts w:ascii="Arial" w:hAnsi="Arial" w:cs="Arial"/>
        </w:rPr>
        <w:t>Assumir integral responsabilidade pelos danos que causar ao contratante e a terceiros, por si ou seus sucessores e representantes, na execução do objeto d</w:t>
      </w:r>
      <w:r w:rsidR="00ED7E14" w:rsidRPr="001C403D">
        <w:rPr>
          <w:rFonts w:ascii="Arial" w:hAnsi="Arial" w:cs="Arial"/>
        </w:rPr>
        <w:t>a</w:t>
      </w:r>
      <w:r w:rsidRPr="001C403D">
        <w:rPr>
          <w:rFonts w:ascii="Arial" w:hAnsi="Arial" w:cs="Arial"/>
        </w:rPr>
        <w:t xml:space="preserve"> presente </w:t>
      </w:r>
      <w:r w:rsidR="00ED7E14" w:rsidRPr="001C403D">
        <w:rPr>
          <w:rFonts w:ascii="Arial" w:hAnsi="Arial" w:cs="Arial"/>
        </w:rPr>
        <w:t>ata de registro de preços</w:t>
      </w:r>
      <w:r w:rsidRPr="001C403D">
        <w:rPr>
          <w:rFonts w:ascii="Arial" w:hAnsi="Arial" w:cs="Arial"/>
        </w:rPr>
        <w:t>, isentando o Município de Vera Cruz do Oeste de qualquer reclamação que possa surgir em decorrência dos mesmos.</w:t>
      </w:r>
    </w:p>
    <w:bookmarkEnd w:id="31"/>
    <w:p w14:paraId="4EED2D36" w14:textId="39EDF43D" w:rsidR="00AA10FA" w:rsidRPr="001C403D" w:rsidRDefault="00AA10FA" w:rsidP="00DE73D5">
      <w:pPr>
        <w:pStyle w:val="PargrafodaLista"/>
        <w:widowControl/>
        <w:tabs>
          <w:tab w:val="left" w:pos="851"/>
        </w:tabs>
        <w:ind w:left="0"/>
        <w:rPr>
          <w:rFonts w:ascii="Arial" w:hAnsi="Arial" w:cs="Arial"/>
        </w:rPr>
      </w:pPr>
    </w:p>
    <w:p w14:paraId="760BB077" w14:textId="77777777" w:rsidR="00FB14D7" w:rsidRPr="001C403D" w:rsidRDefault="00FB14D7" w:rsidP="00DE73D5">
      <w:pPr>
        <w:pStyle w:val="PargrafodaLista"/>
        <w:numPr>
          <w:ilvl w:val="0"/>
          <w:numId w:val="11"/>
        </w:numPr>
        <w:ind w:left="0" w:firstLine="0"/>
        <w:rPr>
          <w:rFonts w:ascii="Arial" w:hAnsi="Arial" w:cs="Arial"/>
          <w:b/>
          <w:bCs/>
        </w:rPr>
      </w:pPr>
      <w:r w:rsidRPr="001C403D">
        <w:rPr>
          <w:rFonts w:ascii="Arial" w:hAnsi="Arial" w:cs="Arial"/>
          <w:b/>
          <w:bCs/>
        </w:rPr>
        <w:t>– DA SUBCONTRATAÇÃO</w:t>
      </w:r>
    </w:p>
    <w:p w14:paraId="397DBCE4" w14:textId="77777777" w:rsidR="00FB14D7" w:rsidRPr="001C403D" w:rsidRDefault="00FB14D7" w:rsidP="00DE73D5">
      <w:pPr>
        <w:pStyle w:val="PargrafodaLista"/>
        <w:widowControl/>
        <w:numPr>
          <w:ilvl w:val="1"/>
          <w:numId w:val="11"/>
        </w:numPr>
        <w:tabs>
          <w:tab w:val="left" w:pos="426"/>
        </w:tabs>
        <w:ind w:left="0" w:firstLine="0"/>
        <w:rPr>
          <w:rFonts w:ascii="Arial" w:hAnsi="Arial" w:cs="Arial"/>
          <w:color w:val="000000"/>
        </w:rPr>
      </w:pPr>
      <w:r w:rsidRPr="001C403D">
        <w:rPr>
          <w:rFonts w:ascii="Arial" w:hAnsi="Arial" w:cs="Arial"/>
          <w:b/>
          <w:bCs/>
        </w:rPr>
        <w:t xml:space="preserve">– </w:t>
      </w:r>
      <w:r w:rsidRPr="001C403D">
        <w:rPr>
          <w:rFonts w:ascii="Arial" w:hAnsi="Arial" w:cs="Arial"/>
        </w:rPr>
        <w:t xml:space="preserve">Conforme art. 122 da Lei 14.133/2021, </w:t>
      </w:r>
      <w:r w:rsidRPr="001C403D">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1C403D" w:rsidRDefault="00FB14D7" w:rsidP="00DE73D5">
      <w:pPr>
        <w:pStyle w:val="PargrafodaLista"/>
        <w:widowControl/>
        <w:numPr>
          <w:ilvl w:val="1"/>
          <w:numId w:val="11"/>
        </w:numPr>
        <w:tabs>
          <w:tab w:val="left" w:pos="426"/>
        </w:tabs>
        <w:ind w:left="0" w:firstLine="0"/>
        <w:rPr>
          <w:rFonts w:ascii="Arial" w:hAnsi="Arial" w:cs="Arial"/>
          <w:b/>
          <w:bCs/>
        </w:rPr>
      </w:pPr>
      <w:r w:rsidRPr="001C403D">
        <w:rPr>
          <w:rFonts w:ascii="Arial" w:hAnsi="Arial" w:cs="Arial"/>
        </w:rPr>
        <w:t>De acordo com o art. 150 do Decreto Municipal n° 6.602/2023, neste processo licitatório, não será permitido nenhuma forma de subcontratação.</w:t>
      </w:r>
    </w:p>
    <w:p w14:paraId="50C352B1" w14:textId="77777777" w:rsidR="000225E1" w:rsidRPr="001C403D" w:rsidRDefault="000225E1" w:rsidP="000225E1">
      <w:pPr>
        <w:pStyle w:val="PargrafodaLista"/>
        <w:widowControl/>
        <w:tabs>
          <w:tab w:val="left" w:pos="426"/>
        </w:tabs>
        <w:ind w:left="0"/>
        <w:rPr>
          <w:rFonts w:ascii="Arial" w:hAnsi="Arial" w:cs="Arial"/>
          <w:b/>
          <w:bCs/>
        </w:rPr>
      </w:pPr>
    </w:p>
    <w:p w14:paraId="1A59EF18" w14:textId="7781FEEB" w:rsidR="00466023" w:rsidRPr="001C403D" w:rsidRDefault="00466023" w:rsidP="00D6565A">
      <w:pPr>
        <w:pStyle w:val="PargrafodaLista"/>
        <w:widowControl/>
        <w:numPr>
          <w:ilvl w:val="0"/>
          <w:numId w:val="11"/>
        </w:numPr>
        <w:tabs>
          <w:tab w:val="left" w:pos="426"/>
        </w:tabs>
        <w:ind w:left="0" w:firstLine="0"/>
        <w:rPr>
          <w:rFonts w:ascii="Arial" w:hAnsi="Arial" w:cs="Arial"/>
          <w:b/>
          <w:bCs/>
        </w:rPr>
      </w:pPr>
      <w:bookmarkStart w:id="32" w:name="_Hlk159598170"/>
      <w:r w:rsidRPr="001C403D">
        <w:rPr>
          <w:rFonts w:ascii="Arial" w:hAnsi="Arial" w:cs="Arial"/>
          <w:b/>
          <w:bCs/>
        </w:rPr>
        <w:t>DAS SANÇÕES ADMINISTRATIVAS</w:t>
      </w:r>
    </w:p>
    <w:p w14:paraId="0736330E" w14:textId="77777777" w:rsidR="00466023" w:rsidRPr="001C403D" w:rsidRDefault="00466023" w:rsidP="00466023">
      <w:pPr>
        <w:pStyle w:val="PargrafodaLista"/>
        <w:widowControl/>
        <w:numPr>
          <w:ilvl w:val="1"/>
          <w:numId w:val="11"/>
        </w:numPr>
        <w:ind w:left="0" w:firstLine="0"/>
        <w:rPr>
          <w:rFonts w:ascii="Arial" w:hAnsi="Arial" w:cs="Arial"/>
        </w:rPr>
      </w:pPr>
      <w:r w:rsidRPr="001C403D">
        <w:rPr>
          <w:rFonts w:ascii="Arial" w:hAnsi="Arial" w:cs="Arial"/>
        </w:rPr>
        <w:t xml:space="preserve">-  </w:t>
      </w:r>
      <w:r w:rsidRPr="001C403D">
        <w:rPr>
          <w:rFonts w:ascii="Arial" w:hAnsi="Arial" w:cs="Arial"/>
          <w:color w:val="000000"/>
        </w:rPr>
        <w:t xml:space="preserve">Serão aplicadas ao responsável pelas infrações administrativas previstas </w:t>
      </w:r>
      <w:r w:rsidRPr="001C403D">
        <w:rPr>
          <w:rFonts w:ascii="Arial" w:hAnsi="Arial" w:cs="Arial"/>
        </w:rPr>
        <w:t>na Lei nº 14.133/21, nas seguintes situações, dentre outras:</w:t>
      </w:r>
    </w:p>
    <w:p w14:paraId="7A209829" w14:textId="00D11FEE" w:rsidR="003068E6" w:rsidRPr="001C403D" w:rsidRDefault="003068E6" w:rsidP="003068E6">
      <w:pPr>
        <w:pStyle w:val="PargrafodaLista"/>
        <w:widowControl/>
        <w:numPr>
          <w:ilvl w:val="1"/>
          <w:numId w:val="11"/>
        </w:numPr>
        <w:rPr>
          <w:rFonts w:ascii="Arial" w:hAnsi="Arial" w:cs="Arial"/>
        </w:rPr>
      </w:pPr>
      <w:r w:rsidRPr="001C403D">
        <w:rPr>
          <w:rFonts w:ascii="Arial" w:hAnsi="Arial" w:cs="Arial"/>
          <w:b/>
        </w:rPr>
        <w:t>– Aplicação de multa:</w:t>
      </w:r>
    </w:p>
    <w:p w14:paraId="45515091" w14:textId="77777777" w:rsidR="00466023" w:rsidRPr="001C403D" w:rsidRDefault="00466023" w:rsidP="00466023">
      <w:pPr>
        <w:pStyle w:val="PargrafodaLista"/>
        <w:widowControl/>
        <w:numPr>
          <w:ilvl w:val="2"/>
          <w:numId w:val="11"/>
        </w:numPr>
        <w:ind w:left="0" w:firstLine="0"/>
        <w:rPr>
          <w:rFonts w:ascii="Arial" w:hAnsi="Arial" w:cs="Arial"/>
        </w:rPr>
      </w:pPr>
      <w:r w:rsidRPr="001C403D">
        <w:rPr>
          <w:rFonts w:ascii="Arial" w:hAnsi="Arial" w:cs="Arial"/>
        </w:rPr>
        <w:t xml:space="preserve">- A multa poderá ser aplicada em conjunto com todas as demais sanções, e </w:t>
      </w:r>
      <w:r w:rsidRPr="001C403D">
        <w:rPr>
          <w:rFonts w:ascii="Arial" w:hAnsi="Arial" w:cs="Arial"/>
          <w:color w:val="000000"/>
        </w:rPr>
        <w:t>não poderá ser inferior a 0,5% (cinco décimos por cento) nem superior a 30% (trinta por cento) do valor do contrato licitado.</w:t>
      </w:r>
    </w:p>
    <w:p w14:paraId="5B8C9228" w14:textId="77777777" w:rsidR="00466023" w:rsidRPr="001C403D" w:rsidRDefault="00466023" w:rsidP="00466023">
      <w:pPr>
        <w:pStyle w:val="PargrafodaLista"/>
        <w:widowControl/>
        <w:numPr>
          <w:ilvl w:val="1"/>
          <w:numId w:val="11"/>
        </w:numPr>
        <w:ind w:left="0" w:firstLine="0"/>
        <w:rPr>
          <w:rFonts w:ascii="Arial" w:hAnsi="Arial" w:cs="Arial"/>
          <w:b/>
          <w:bCs/>
        </w:rPr>
      </w:pPr>
      <w:r w:rsidRPr="001C403D">
        <w:rPr>
          <w:rFonts w:ascii="Arial" w:hAnsi="Arial" w:cs="Arial"/>
          <w:b/>
          <w:bCs/>
        </w:rPr>
        <w:t>- Aplicação de advertência acrescida de multa:</w:t>
      </w:r>
    </w:p>
    <w:p w14:paraId="3ACFED4F" w14:textId="77777777" w:rsidR="00466023" w:rsidRPr="001C403D" w:rsidRDefault="00466023" w:rsidP="00466023">
      <w:pPr>
        <w:pStyle w:val="PargrafodaLista"/>
        <w:widowControl/>
        <w:numPr>
          <w:ilvl w:val="2"/>
          <w:numId w:val="11"/>
        </w:numPr>
        <w:ind w:left="0" w:firstLine="0"/>
        <w:rPr>
          <w:rFonts w:ascii="Arial" w:hAnsi="Arial" w:cs="Arial"/>
        </w:rPr>
      </w:pPr>
      <w:r w:rsidRPr="001C403D">
        <w:rPr>
          <w:rFonts w:ascii="Arial" w:hAnsi="Arial" w:cs="Arial"/>
        </w:rPr>
        <w:t xml:space="preserve">- </w:t>
      </w:r>
      <w:r w:rsidRPr="001C403D">
        <w:rPr>
          <w:rFonts w:ascii="Arial" w:hAnsi="Arial" w:cs="Arial"/>
          <w:color w:val="000000"/>
        </w:rPr>
        <w:t>Dar causa à inexecução parcial do contrato, quando não ser justificar a imposição de penalidade mais grave;</w:t>
      </w:r>
    </w:p>
    <w:p w14:paraId="55CFD54D" w14:textId="77777777" w:rsidR="00466023" w:rsidRPr="001C403D" w:rsidRDefault="00466023" w:rsidP="00466023">
      <w:pPr>
        <w:pStyle w:val="PargrafodaLista"/>
        <w:widowControl/>
        <w:numPr>
          <w:ilvl w:val="1"/>
          <w:numId w:val="11"/>
        </w:numPr>
        <w:ind w:left="0" w:firstLine="0"/>
        <w:rPr>
          <w:rFonts w:ascii="Arial" w:hAnsi="Arial" w:cs="Arial"/>
          <w:b/>
          <w:bCs/>
        </w:rPr>
      </w:pPr>
      <w:r w:rsidRPr="001C403D">
        <w:rPr>
          <w:rFonts w:ascii="Arial" w:hAnsi="Arial" w:cs="Arial"/>
          <w:b/>
          <w:bCs/>
        </w:rPr>
        <w:t>- Aplicação de impedimento de licitar e contratar, acrescida de multa:</w:t>
      </w:r>
    </w:p>
    <w:p w14:paraId="2136D081" w14:textId="77777777" w:rsidR="00466023" w:rsidRPr="001C403D" w:rsidRDefault="00466023" w:rsidP="00466023">
      <w:pPr>
        <w:pStyle w:val="PargrafodaLista"/>
        <w:widowControl/>
        <w:numPr>
          <w:ilvl w:val="2"/>
          <w:numId w:val="11"/>
        </w:numPr>
        <w:tabs>
          <w:tab w:val="left" w:pos="851"/>
        </w:tabs>
        <w:ind w:left="0" w:firstLine="0"/>
        <w:rPr>
          <w:rFonts w:ascii="Arial" w:hAnsi="Arial" w:cs="Arial"/>
        </w:rPr>
      </w:pPr>
      <w:r w:rsidRPr="001C403D">
        <w:rPr>
          <w:rFonts w:ascii="Arial" w:hAnsi="Arial" w:cs="Arial"/>
        </w:rPr>
        <w:t xml:space="preserve">– </w:t>
      </w:r>
      <w:r w:rsidRPr="001C403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1C403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1C403D">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1C403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1C403D">
        <w:rPr>
          <w:rFonts w:ascii="Arial" w:hAnsi="Arial" w:cs="Arial"/>
          <w:color w:val="000000"/>
          <w:sz w:val="22"/>
          <w:szCs w:val="22"/>
        </w:rPr>
        <w:t>dar causa à inexecução total do contrato;</w:t>
      </w:r>
    </w:p>
    <w:p w14:paraId="3FF2734B" w14:textId="77777777" w:rsidR="00466023" w:rsidRPr="001C403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1C403D">
        <w:rPr>
          <w:rFonts w:ascii="Arial" w:hAnsi="Arial" w:cs="Arial"/>
          <w:color w:val="000000"/>
          <w:sz w:val="22"/>
          <w:szCs w:val="22"/>
        </w:rPr>
        <w:t>- Deixar de entregar a documentação exigida para o certame;</w:t>
      </w:r>
    </w:p>
    <w:p w14:paraId="533DEA13" w14:textId="77777777" w:rsidR="00466023" w:rsidRPr="001C403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1C403D">
        <w:rPr>
          <w:rFonts w:ascii="Arial" w:hAnsi="Arial" w:cs="Arial"/>
          <w:color w:val="000000"/>
          <w:sz w:val="22"/>
          <w:szCs w:val="22"/>
        </w:rPr>
        <w:t>- Não manter a proposta, salvo em decorrência de fato superveniente devidamente justificado;</w:t>
      </w:r>
    </w:p>
    <w:p w14:paraId="0949AEFA" w14:textId="77777777" w:rsidR="00466023" w:rsidRPr="001C403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1C403D">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1C403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1C403D">
        <w:rPr>
          <w:rFonts w:ascii="Arial" w:hAnsi="Arial" w:cs="Arial"/>
          <w:color w:val="000000"/>
          <w:sz w:val="22"/>
          <w:szCs w:val="22"/>
        </w:rPr>
        <w:t>- Ensejar o retardamento da execução ou da entrega do objeto da licitação sem motivo justificado;</w:t>
      </w:r>
    </w:p>
    <w:p w14:paraId="6FB7E278" w14:textId="77777777" w:rsidR="00466023" w:rsidRPr="001C403D" w:rsidRDefault="00466023" w:rsidP="00466023">
      <w:pPr>
        <w:pStyle w:val="PargrafodaLista"/>
        <w:widowControl/>
        <w:numPr>
          <w:ilvl w:val="1"/>
          <w:numId w:val="11"/>
        </w:numPr>
        <w:ind w:left="0" w:firstLine="0"/>
        <w:rPr>
          <w:rFonts w:ascii="Arial" w:hAnsi="Arial" w:cs="Arial"/>
          <w:b/>
          <w:bCs/>
        </w:rPr>
      </w:pPr>
      <w:r w:rsidRPr="001C403D">
        <w:rPr>
          <w:rFonts w:ascii="Arial" w:hAnsi="Arial" w:cs="Arial"/>
          <w:b/>
          <w:bCs/>
        </w:rPr>
        <w:t>- Aplicação de declaração de inidoneidade, acrescida de multa:</w:t>
      </w:r>
    </w:p>
    <w:p w14:paraId="7C7813B2" w14:textId="77777777" w:rsidR="00466023" w:rsidRPr="001C403D" w:rsidRDefault="00466023" w:rsidP="00466023">
      <w:pPr>
        <w:pStyle w:val="PargrafodaLista"/>
        <w:widowControl/>
        <w:numPr>
          <w:ilvl w:val="2"/>
          <w:numId w:val="11"/>
        </w:numPr>
        <w:ind w:left="0" w:firstLine="0"/>
        <w:rPr>
          <w:rFonts w:ascii="Arial" w:hAnsi="Arial" w:cs="Arial"/>
        </w:rPr>
      </w:pPr>
      <w:r w:rsidRPr="001C403D">
        <w:rPr>
          <w:rFonts w:ascii="Arial" w:hAnsi="Arial" w:cs="Arial"/>
        </w:rPr>
        <w:t xml:space="preserve">– </w:t>
      </w:r>
      <w:r w:rsidRPr="001C403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lastRenderedPageBreak/>
        <w:t>- Dar causa à inexecução total do contrato;</w:t>
      </w:r>
    </w:p>
    <w:p w14:paraId="2EA18CAB"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Deixar de entregar a documentação exigida para o certame;</w:t>
      </w:r>
    </w:p>
    <w:p w14:paraId="069E5A03"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Não manter a proposta, salvo em decorrência de fato superveniente devidamente justificado;</w:t>
      </w:r>
    </w:p>
    <w:p w14:paraId="03EFC90F"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Ensejar o retardamento da execução ou da entrega do objeto da licitação sem motivo justificado;</w:t>
      </w:r>
      <w:bookmarkStart w:id="33" w:name="art155viii"/>
      <w:bookmarkEnd w:id="33"/>
    </w:p>
    <w:p w14:paraId="3E48045B"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Apresentar declaração ou documentação falsa exigida para o certame ou prestar declaração falsa durante a licitação ou a execução do contrato;</w:t>
      </w:r>
      <w:bookmarkStart w:id="34" w:name="art155ix"/>
      <w:bookmarkEnd w:id="34"/>
    </w:p>
    <w:p w14:paraId="6BDBE475"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Fraudar a licitação ou praticar ato fraudulento na execução do contrato;</w:t>
      </w:r>
      <w:bookmarkStart w:id="35" w:name="art155x"/>
      <w:bookmarkEnd w:id="35"/>
    </w:p>
    <w:p w14:paraId="6DD84EB1" w14:textId="77777777" w:rsidR="00466023" w:rsidRPr="001C403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Comportar-se de modo inidôneo ou cometer fraude de qualquer natureza;</w:t>
      </w:r>
      <w:bookmarkStart w:id="36" w:name="art155xi"/>
      <w:bookmarkEnd w:id="36"/>
    </w:p>
    <w:p w14:paraId="1E4FD59D" w14:textId="77777777" w:rsidR="00466023" w:rsidRPr="001C403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Praticar atos ilícitos com vistas a frustrar os objetivos da licitação;</w:t>
      </w:r>
      <w:bookmarkStart w:id="37" w:name="art155xii"/>
      <w:bookmarkEnd w:id="37"/>
    </w:p>
    <w:p w14:paraId="77C29E81" w14:textId="77777777" w:rsidR="00466023" w:rsidRPr="001C403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1C403D">
        <w:rPr>
          <w:rFonts w:ascii="Arial" w:hAnsi="Arial" w:cs="Arial"/>
          <w:color w:val="000000"/>
          <w:sz w:val="22"/>
          <w:szCs w:val="22"/>
        </w:rPr>
        <w:t>- Praticar ato lesivo previsto no </w:t>
      </w:r>
      <w:hyperlink r:id="rId7" w:anchor="art5" w:history="1">
        <w:r w:rsidRPr="001C403D">
          <w:rPr>
            <w:rStyle w:val="Hyperlink"/>
            <w:rFonts w:ascii="Arial" w:eastAsiaTheme="majorEastAsia" w:hAnsi="Arial" w:cs="Arial"/>
            <w:sz w:val="22"/>
            <w:szCs w:val="22"/>
          </w:rPr>
          <w:t>art. 5º da Lei nº 12.846, de 1º de agosto de 2013.</w:t>
        </w:r>
      </w:hyperlink>
    </w:p>
    <w:p w14:paraId="0047BD18" w14:textId="77777777" w:rsidR="00466023" w:rsidRPr="001C403D" w:rsidRDefault="00466023" w:rsidP="00466023">
      <w:pPr>
        <w:pStyle w:val="PargrafodaLista"/>
        <w:widowControl/>
        <w:numPr>
          <w:ilvl w:val="1"/>
          <w:numId w:val="11"/>
        </w:numPr>
        <w:ind w:left="0" w:firstLine="0"/>
        <w:rPr>
          <w:rFonts w:ascii="Arial" w:hAnsi="Arial" w:cs="Arial"/>
        </w:rPr>
      </w:pPr>
      <w:r w:rsidRPr="001C403D">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1C403D" w:rsidRDefault="00466023" w:rsidP="00466023">
      <w:pPr>
        <w:pStyle w:val="PargrafodaLista"/>
        <w:widowControl/>
        <w:numPr>
          <w:ilvl w:val="1"/>
          <w:numId w:val="11"/>
        </w:numPr>
        <w:ind w:left="0" w:firstLine="0"/>
        <w:rPr>
          <w:rFonts w:ascii="Arial" w:hAnsi="Arial" w:cs="Arial"/>
        </w:rPr>
      </w:pPr>
      <w:r w:rsidRPr="001C403D">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1C403D" w:rsidRDefault="00466023" w:rsidP="00466023">
      <w:pPr>
        <w:pStyle w:val="PargrafodaLista"/>
        <w:widowControl/>
        <w:numPr>
          <w:ilvl w:val="1"/>
          <w:numId w:val="11"/>
        </w:numPr>
        <w:ind w:left="0" w:firstLine="0"/>
        <w:rPr>
          <w:rFonts w:ascii="Arial" w:hAnsi="Arial" w:cs="Arial"/>
        </w:rPr>
      </w:pPr>
      <w:r w:rsidRPr="001C403D">
        <w:rPr>
          <w:rFonts w:ascii="Arial" w:hAnsi="Arial" w:cs="Arial"/>
        </w:rPr>
        <w:t>- As multas previstas nest</w:t>
      </w:r>
      <w:r w:rsidR="002C1DC7" w:rsidRPr="001C403D">
        <w:rPr>
          <w:rFonts w:ascii="Arial" w:hAnsi="Arial" w:cs="Arial"/>
        </w:rPr>
        <w:t>a</w:t>
      </w:r>
      <w:r w:rsidRPr="001C403D">
        <w:rPr>
          <w:rFonts w:ascii="Arial" w:hAnsi="Arial" w:cs="Arial"/>
        </w:rPr>
        <w:t xml:space="preserve"> </w:t>
      </w:r>
      <w:r w:rsidR="002C1DC7" w:rsidRPr="001C403D">
        <w:rPr>
          <w:rFonts w:ascii="Arial" w:hAnsi="Arial" w:cs="Arial"/>
        </w:rPr>
        <w:t>ata de registro de preços</w:t>
      </w:r>
      <w:r w:rsidRPr="001C403D">
        <w:rPr>
          <w:rFonts w:ascii="Arial" w:hAnsi="Arial" w:cs="Arial"/>
        </w:rPr>
        <w:t xml:space="preserve"> poderão ser descontadas do pagamento eventualmente devido pelo contratante decorrente de outros contratos firmados com a Administração Pública Municipal.</w:t>
      </w:r>
    </w:p>
    <w:bookmarkEnd w:id="32"/>
    <w:p w14:paraId="1F3A3EC8" w14:textId="77777777" w:rsidR="009219EC" w:rsidRPr="001C403D" w:rsidRDefault="009219EC" w:rsidP="00300811">
      <w:pPr>
        <w:tabs>
          <w:tab w:val="left" w:pos="284"/>
        </w:tabs>
        <w:jc w:val="both"/>
        <w:rPr>
          <w:rFonts w:ascii="Arial" w:hAnsi="Arial" w:cs="Arial"/>
        </w:rPr>
      </w:pPr>
    </w:p>
    <w:p w14:paraId="441029D2" w14:textId="77777777" w:rsidR="001F08F9" w:rsidRPr="001C403D" w:rsidRDefault="001F08F9" w:rsidP="001F08F9">
      <w:pPr>
        <w:pStyle w:val="PargrafodaLista"/>
        <w:widowControl/>
        <w:numPr>
          <w:ilvl w:val="0"/>
          <w:numId w:val="11"/>
        </w:numPr>
        <w:rPr>
          <w:rFonts w:ascii="Arial" w:hAnsi="Arial" w:cs="Arial"/>
          <w:b/>
          <w:bCs/>
          <w:color w:val="000000"/>
        </w:rPr>
      </w:pPr>
      <w:r w:rsidRPr="001C403D">
        <w:rPr>
          <w:rFonts w:ascii="Arial" w:hAnsi="Arial" w:cs="Arial"/>
          <w:b/>
          <w:bCs/>
          <w:color w:val="000000"/>
        </w:rPr>
        <w:t xml:space="preserve">DOS CRIMES EM LICITAÇÕES E CONTRATOS ADMINISTRATIVOS </w:t>
      </w:r>
    </w:p>
    <w:p w14:paraId="3B214391" w14:textId="77777777" w:rsidR="001F08F9" w:rsidRPr="001C403D" w:rsidRDefault="001F08F9" w:rsidP="001F08F9">
      <w:pPr>
        <w:pStyle w:val="PargrafodaLista"/>
        <w:widowControl/>
        <w:numPr>
          <w:ilvl w:val="1"/>
          <w:numId w:val="11"/>
        </w:numPr>
        <w:ind w:left="0" w:firstLine="0"/>
        <w:rPr>
          <w:rFonts w:ascii="Arial" w:hAnsi="Arial" w:cs="Arial"/>
          <w:b/>
          <w:bCs/>
        </w:rPr>
      </w:pPr>
      <w:r w:rsidRPr="001C403D">
        <w:rPr>
          <w:rFonts w:ascii="Arial" w:hAnsi="Arial" w:cs="Arial"/>
        </w:rPr>
        <w:t xml:space="preserve">Conforme o código penal </w:t>
      </w:r>
      <w:hyperlink r:id="rId8" w:history="1">
        <w:r w:rsidRPr="001C403D">
          <w:rPr>
            <w:rStyle w:val="Forte"/>
            <w:rFonts w:ascii="Arial" w:hAnsi="Arial" w:cs="Arial"/>
            <w:shd w:val="clear" w:color="auto" w:fill="FFFFFF"/>
          </w:rPr>
          <w:t>Decreto-Lei N</w:t>
        </w:r>
        <w:r w:rsidRPr="001C403D">
          <w:rPr>
            <w:rStyle w:val="Forte"/>
            <w:rFonts w:ascii="Arial" w:hAnsi="Arial" w:cs="Arial"/>
            <w:shd w:val="clear" w:color="auto" w:fill="FFFFFF"/>
            <w:vertAlign w:val="superscript"/>
          </w:rPr>
          <w:t>o</w:t>
        </w:r>
        <w:r w:rsidRPr="001C403D">
          <w:rPr>
            <w:rStyle w:val="Forte"/>
            <w:rFonts w:ascii="Arial" w:hAnsi="Arial" w:cs="Arial"/>
            <w:shd w:val="clear" w:color="auto" w:fill="FFFFFF"/>
          </w:rPr>
          <w:t> 2.848, de 7 de Dezembro de 1940</w:t>
        </w:r>
      </w:hyperlink>
      <w:r w:rsidRPr="001C403D">
        <w:rPr>
          <w:rFonts w:ascii="Arial" w:hAnsi="Arial" w:cs="Arial"/>
          <w:b/>
          <w:bCs/>
        </w:rPr>
        <w:t xml:space="preserve"> </w:t>
      </w:r>
      <w:r w:rsidRPr="001C403D">
        <w:rPr>
          <w:rFonts w:ascii="Arial" w:hAnsi="Arial" w:cs="Arial"/>
        </w:rPr>
        <w:t>constitui crime:</w:t>
      </w:r>
    </w:p>
    <w:p w14:paraId="0629E932" w14:textId="77777777" w:rsidR="001F08F9" w:rsidRPr="001C403D"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1C403D">
        <w:rPr>
          <w:rFonts w:ascii="Arial" w:hAnsi="Arial" w:cs="Arial"/>
          <w:b/>
          <w:bCs/>
          <w:color w:val="000000"/>
          <w:sz w:val="22"/>
          <w:szCs w:val="22"/>
        </w:rPr>
        <w:t>Frustração do caráter competitivo de licitação</w:t>
      </w:r>
    </w:p>
    <w:p w14:paraId="10E3DCA3" w14:textId="77777777" w:rsidR="001F08F9" w:rsidRPr="001C403D" w:rsidRDefault="001F08F9" w:rsidP="001F08F9">
      <w:pPr>
        <w:pStyle w:val="NormalWeb"/>
        <w:spacing w:before="0" w:beforeAutospacing="0" w:after="0" w:afterAutospacing="0"/>
        <w:jc w:val="both"/>
        <w:rPr>
          <w:color w:val="000000"/>
          <w:sz w:val="22"/>
          <w:szCs w:val="22"/>
        </w:rPr>
      </w:pPr>
      <w:hyperlink r:id="rId9" w:anchor="art337f" w:history="1">
        <w:r w:rsidRPr="001C403D">
          <w:rPr>
            <w:rStyle w:val="Hyperlink"/>
            <w:rFonts w:ascii="Arial" w:hAnsi="Arial" w:cs="Arial"/>
            <w:sz w:val="22"/>
            <w:szCs w:val="22"/>
          </w:rPr>
          <w:t>Art. 337-F.</w:t>
        </w:r>
      </w:hyperlink>
      <w:r w:rsidRPr="001C403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1C403D">
        <w:rPr>
          <w:rFonts w:ascii="Arial" w:hAnsi="Arial" w:cs="Arial"/>
          <w:b/>
          <w:bCs/>
          <w:color w:val="000000"/>
          <w:sz w:val="22"/>
          <w:szCs w:val="22"/>
        </w:rPr>
        <w:t>:</w:t>
      </w:r>
    </w:p>
    <w:p w14:paraId="109418E8" w14:textId="77777777" w:rsidR="001F08F9" w:rsidRPr="001C403D" w:rsidRDefault="001F08F9" w:rsidP="001F08F9">
      <w:pPr>
        <w:pStyle w:val="NormalWeb"/>
        <w:spacing w:before="0" w:beforeAutospacing="0" w:after="0" w:afterAutospacing="0"/>
        <w:jc w:val="both"/>
        <w:rPr>
          <w:color w:val="000000"/>
          <w:sz w:val="22"/>
          <w:szCs w:val="22"/>
        </w:rPr>
      </w:pPr>
      <w:r w:rsidRPr="001C403D">
        <w:rPr>
          <w:rFonts w:ascii="Arial" w:hAnsi="Arial" w:cs="Arial"/>
          <w:color w:val="000000"/>
          <w:sz w:val="22"/>
          <w:szCs w:val="22"/>
        </w:rPr>
        <w:t>Pena - reclusão, de 4 (quatro) anos a 8 (oito) anos, e multa.</w:t>
      </w:r>
    </w:p>
    <w:p w14:paraId="1C8C3EE5" w14:textId="77777777" w:rsidR="001F08F9" w:rsidRPr="001C403D"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1C403D">
        <w:rPr>
          <w:rFonts w:ascii="Arial" w:hAnsi="Arial" w:cs="Arial"/>
          <w:b/>
          <w:bCs/>
          <w:color w:val="000000"/>
          <w:sz w:val="22"/>
          <w:szCs w:val="22"/>
        </w:rPr>
        <w:t>Perturbação de processo licitatório</w:t>
      </w:r>
    </w:p>
    <w:p w14:paraId="4B559D06" w14:textId="77777777" w:rsidR="001F08F9" w:rsidRPr="001C403D" w:rsidRDefault="001F08F9" w:rsidP="001F08F9">
      <w:pPr>
        <w:pStyle w:val="NormalWeb"/>
        <w:spacing w:before="0" w:beforeAutospacing="0" w:after="0" w:afterAutospacing="0"/>
        <w:jc w:val="both"/>
        <w:rPr>
          <w:color w:val="000000"/>
          <w:sz w:val="22"/>
          <w:szCs w:val="22"/>
        </w:rPr>
      </w:pPr>
      <w:hyperlink r:id="rId10" w:anchor="art337i" w:history="1">
        <w:r w:rsidRPr="001C403D">
          <w:rPr>
            <w:rStyle w:val="Hyperlink"/>
            <w:rFonts w:ascii="Arial" w:hAnsi="Arial" w:cs="Arial"/>
            <w:sz w:val="22"/>
            <w:szCs w:val="22"/>
          </w:rPr>
          <w:t>Art. 337-I</w:t>
        </w:r>
      </w:hyperlink>
      <w:r w:rsidRPr="001C403D">
        <w:rPr>
          <w:rFonts w:ascii="Arial" w:hAnsi="Arial" w:cs="Arial"/>
          <w:color w:val="000000"/>
          <w:sz w:val="22"/>
          <w:szCs w:val="22"/>
        </w:rPr>
        <w:t>. Impedir, perturbar ou fraudar a realização de qualquer ato de processo licitatório:</w:t>
      </w:r>
    </w:p>
    <w:p w14:paraId="2E75D41C" w14:textId="77777777" w:rsidR="001F08F9" w:rsidRPr="001C403D" w:rsidRDefault="001F08F9" w:rsidP="001F08F9">
      <w:pPr>
        <w:pStyle w:val="NormalWeb"/>
        <w:spacing w:before="0" w:beforeAutospacing="0" w:after="0" w:afterAutospacing="0"/>
        <w:jc w:val="both"/>
        <w:rPr>
          <w:color w:val="000000"/>
          <w:sz w:val="22"/>
          <w:szCs w:val="22"/>
        </w:rPr>
      </w:pPr>
      <w:r w:rsidRPr="001C403D">
        <w:rPr>
          <w:rFonts w:ascii="Arial" w:hAnsi="Arial" w:cs="Arial"/>
          <w:color w:val="000000"/>
          <w:sz w:val="22"/>
          <w:szCs w:val="22"/>
        </w:rPr>
        <w:t>Pena - detenção, de 6 (seis) meses a 3 (três) anos, e multa.</w:t>
      </w:r>
    </w:p>
    <w:p w14:paraId="79570358" w14:textId="77777777" w:rsidR="001F08F9" w:rsidRPr="001C403D"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1C403D">
        <w:rPr>
          <w:rFonts w:ascii="Arial" w:hAnsi="Arial" w:cs="Arial"/>
          <w:b/>
          <w:bCs/>
          <w:color w:val="000000"/>
          <w:sz w:val="22"/>
          <w:szCs w:val="22"/>
        </w:rPr>
        <w:t>- Fraude em licitação ou contrato</w:t>
      </w:r>
    </w:p>
    <w:p w14:paraId="1A284A9F" w14:textId="77777777" w:rsidR="001F08F9" w:rsidRPr="001C403D" w:rsidRDefault="001F08F9" w:rsidP="001F08F9">
      <w:pPr>
        <w:pStyle w:val="NormalWeb"/>
        <w:spacing w:before="0" w:beforeAutospacing="0" w:after="0" w:afterAutospacing="0"/>
        <w:jc w:val="both"/>
        <w:rPr>
          <w:color w:val="000000"/>
          <w:sz w:val="22"/>
          <w:szCs w:val="22"/>
        </w:rPr>
      </w:pPr>
      <w:hyperlink r:id="rId11" w:anchor="art337l" w:history="1">
        <w:r w:rsidRPr="001C403D">
          <w:rPr>
            <w:rStyle w:val="Hyperlink"/>
            <w:rFonts w:ascii="Arial" w:hAnsi="Arial" w:cs="Arial"/>
            <w:sz w:val="22"/>
            <w:szCs w:val="22"/>
          </w:rPr>
          <w:t>Art. 337-L</w:t>
        </w:r>
      </w:hyperlink>
      <w:r w:rsidRPr="001C403D">
        <w:rPr>
          <w:rFonts w:ascii="Arial" w:hAnsi="Arial" w:cs="Arial"/>
          <w:color w:val="000000"/>
          <w:sz w:val="22"/>
          <w:szCs w:val="22"/>
        </w:rPr>
        <w:t>. Fraudar, em prejuízo da Administração Pública, licitação ou contrato dela decorrente, mediante:</w:t>
      </w:r>
    </w:p>
    <w:p w14:paraId="16C36EC9" w14:textId="77777777" w:rsidR="001F08F9" w:rsidRPr="001C403D" w:rsidRDefault="001F08F9" w:rsidP="001F08F9">
      <w:pPr>
        <w:pStyle w:val="NormalWeb"/>
        <w:spacing w:before="0" w:beforeAutospacing="0" w:after="0" w:afterAutospacing="0"/>
        <w:jc w:val="both"/>
        <w:rPr>
          <w:color w:val="000000"/>
          <w:sz w:val="22"/>
          <w:szCs w:val="22"/>
        </w:rPr>
      </w:pPr>
      <w:r w:rsidRPr="001C403D">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1C403D" w:rsidRDefault="001F08F9" w:rsidP="001F08F9">
      <w:pPr>
        <w:pStyle w:val="NormalWeb"/>
        <w:spacing w:before="0" w:beforeAutospacing="0" w:after="0" w:afterAutospacing="0"/>
        <w:jc w:val="both"/>
        <w:rPr>
          <w:color w:val="000000"/>
          <w:sz w:val="22"/>
          <w:szCs w:val="22"/>
        </w:rPr>
      </w:pPr>
      <w:r w:rsidRPr="001C403D">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1C403D" w:rsidRDefault="001F08F9" w:rsidP="00AE45C1">
      <w:pPr>
        <w:pStyle w:val="NormalWeb"/>
        <w:spacing w:before="0" w:beforeAutospacing="0" w:after="0" w:afterAutospacing="0"/>
        <w:jc w:val="both"/>
        <w:rPr>
          <w:color w:val="000000"/>
          <w:sz w:val="22"/>
          <w:szCs w:val="22"/>
        </w:rPr>
      </w:pPr>
      <w:r w:rsidRPr="001C403D">
        <w:rPr>
          <w:rFonts w:ascii="Arial" w:hAnsi="Arial" w:cs="Arial"/>
          <w:color w:val="000000"/>
          <w:sz w:val="22"/>
          <w:szCs w:val="22"/>
        </w:rPr>
        <w:t>III - entrega de uma mercadoria por outra;</w:t>
      </w:r>
    </w:p>
    <w:p w14:paraId="7F8C20CB" w14:textId="77777777" w:rsidR="001F08F9" w:rsidRPr="001C403D" w:rsidRDefault="001F08F9" w:rsidP="00AE45C1">
      <w:pPr>
        <w:pStyle w:val="NormalWeb"/>
        <w:spacing w:before="0" w:beforeAutospacing="0" w:after="0" w:afterAutospacing="0"/>
        <w:jc w:val="both"/>
        <w:rPr>
          <w:color w:val="000000"/>
          <w:sz w:val="22"/>
          <w:szCs w:val="22"/>
        </w:rPr>
      </w:pPr>
      <w:r w:rsidRPr="001C403D">
        <w:rPr>
          <w:rFonts w:ascii="Arial" w:hAnsi="Arial" w:cs="Arial"/>
          <w:color w:val="000000"/>
          <w:sz w:val="22"/>
          <w:szCs w:val="22"/>
        </w:rPr>
        <w:t>IV - alteração da substância, qualidade ou quantidade da mercadoria ou do serviço fornecido;</w:t>
      </w:r>
    </w:p>
    <w:p w14:paraId="3DD305CE" w14:textId="77777777" w:rsidR="001F08F9" w:rsidRPr="001C403D" w:rsidRDefault="001F08F9" w:rsidP="00AE45C1">
      <w:pPr>
        <w:pStyle w:val="NormalWeb"/>
        <w:spacing w:before="0" w:beforeAutospacing="0" w:after="0" w:afterAutospacing="0"/>
        <w:jc w:val="both"/>
        <w:rPr>
          <w:color w:val="000000"/>
          <w:sz w:val="22"/>
          <w:szCs w:val="22"/>
        </w:rPr>
      </w:pPr>
      <w:r w:rsidRPr="001C403D">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1C403D" w:rsidRDefault="001F08F9" w:rsidP="00AE45C1">
      <w:pPr>
        <w:pStyle w:val="NormalWeb"/>
        <w:spacing w:before="0" w:beforeAutospacing="0" w:after="0" w:afterAutospacing="0"/>
        <w:jc w:val="both"/>
        <w:rPr>
          <w:rFonts w:ascii="Arial" w:hAnsi="Arial" w:cs="Arial"/>
          <w:color w:val="000000"/>
          <w:sz w:val="22"/>
          <w:szCs w:val="22"/>
        </w:rPr>
      </w:pPr>
      <w:r w:rsidRPr="001C403D">
        <w:rPr>
          <w:rFonts w:ascii="Arial" w:hAnsi="Arial" w:cs="Arial"/>
          <w:color w:val="000000"/>
          <w:sz w:val="22"/>
          <w:szCs w:val="22"/>
        </w:rPr>
        <w:t>Pena - reclusão, de 4 (quatro) anos a 8 (oito) anos, e multa.</w:t>
      </w:r>
    </w:p>
    <w:p w14:paraId="02D46A04" w14:textId="6C301242" w:rsidR="005E4109" w:rsidRPr="001C403D"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1C403D">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1C403D" w:rsidRDefault="001F08F9" w:rsidP="00AE45C1">
      <w:pPr>
        <w:tabs>
          <w:tab w:val="left" w:pos="284"/>
        </w:tabs>
        <w:jc w:val="both"/>
        <w:rPr>
          <w:rFonts w:ascii="Arial" w:hAnsi="Arial" w:cs="Arial"/>
        </w:rPr>
      </w:pPr>
    </w:p>
    <w:p w14:paraId="1887537A" w14:textId="4E2B0C01" w:rsidR="009219EC" w:rsidRPr="001C403D" w:rsidRDefault="00000000" w:rsidP="00AE45C1">
      <w:pPr>
        <w:pStyle w:val="PargrafodaLista"/>
        <w:numPr>
          <w:ilvl w:val="0"/>
          <w:numId w:val="11"/>
        </w:numPr>
        <w:tabs>
          <w:tab w:val="left" w:pos="284"/>
        </w:tabs>
        <w:ind w:left="0" w:firstLine="0"/>
        <w:rPr>
          <w:rFonts w:ascii="Arial" w:hAnsi="Arial" w:cs="Arial"/>
          <w:b/>
          <w:bCs/>
        </w:rPr>
      </w:pPr>
      <w:r w:rsidRPr="001C403D">
        <w:rPr>
          <w:rFonts w:ascii="Arial" w:hAnsi="Arial" w:cs="Arial"/>
          <w:b/>
          <w:bCs/>
        </w:rPr>
        <w:lastRenderedPageBreak/>
        <w:t xml:space="preserve">– </w:t>
      </w:r>
      <w:r w:rsidR="00A8059B" w:rsidRPr="001C403D">
        <w:rPr>
          <w:rFonts w:ascii="Arial" w:hAnsi="Arial" w:cs="Arial"/>
          <w:b/>
          <w:bCs/>
        </w:rPr>
        <w:t>EXTINÇÃO</w:t>
      </w:r>
      <w:r w:rsidRPr="001C403D">
        <w:rPr>
          <w:rFonts w:ascii="Arial" w:hAnsi="Arial" w:cs="Arial"/>
          <w:b/>
          <w:bCs/>
        </w:rPr>
        <w:t xml:space="preserve"> CONTRATUAL</w:t>
      </w:r>
    </w:p>
    <w:p w14:paraId="7060D715" w14:textId="77777777" w:rsidR="004D7F47" w:rsidRPr="001C403D" w:rsidRDefault="004D7F47" w:rsidP="00AE45C1">
      <w:pPr>
        <w:pStyle w:val="PargrafodaLista"/>
        <w:numPr>
          <w:ilvl w:val="1"/>
          <w:numId w:val="11"/>
        </w:numPr>
        <w:tabs>
          <w:tab w:val="left" w:pos="284"/>
        </w:tabs>
        <w:ind w:left="0" w:firstLine="0"/>
        <w:rPr>
          <w:rFonts w:ascii="Arial" w:hAnsi="Arial" w:cs="Arial"/>
        </w:rPr>
      </w:pPr>
      <w:r w:rsidRPr="001C403D">
        <w:rPr>
          <w:rFonts w:ascii="Arial" w:hAnsi="Arial" w:cs="Arial"/>
        </w:rPr>
        <w:t>- O contrato poderá ser rescindido caso ocorram quaisquer dos fatos elencados no art. 137, 138 e 139 da Lei n.º 14.133/21.</w:t>
      </w:r>
    </w:p>
    <w:p w14:paraId="29C214EA" w14:textId="45DDFDDD" w:rsidR="009219EC" w:rsidRPr="001C403D" w:rsidRDefault="00000000" w:rsidP="00AE45C1">
      <w:pPr>
        <w:pStyle w:val="PargrafodaLista"/>
        <w:numPr>
          <w:ilvl w:val="1"/>
          <w:numId w:val="11"/>
        </w:numPr>
        <w:tabs>
          <w:tab w:val="left" w:pos="284"/>
        </w:tabs>
        <w:ind w:left="0" w:firstLine="0"/>
        <w:rPr>
          <w:rFonts w:ascii="Arial" w:hAnsi="Arial" w:cs="Arial"/>
        </w:rPr>
      </w:pPr>
      <w:r w:rsidRPr="001C403D">
        <w:rPr>
          <w:rFonts w:ascii="Arial" w:hAnsi="Arial" w:cs="Arial"/>
        </w:rPr>
        <w:t>- O contrato se extingue quando cumpridas as obrigações de ambas as partes, ainda que</w:t>
      </w:r>
      <w:r w:rsidR="008A1FA3" w:rsidRPr="001C403D">
        <w:rPr>
          <w:rFonts w:ascii="Arial" w:hAnsi="Arial" w:cs="Arial"/>
        </w:rPr>
        <w:t xml:space="preserve"> isso ocorra antes do prazo estipulado para tanto.</w:t>
      </w:r>
    </w:p>
    <w:p w14:paraId="15A93080" w14:textId="016F51E1" w:rsidR="009219EC" w:rsidRPr="001C403D" w:rsidRDefault="009219EC" w:rsidP="00AE45C1">
      <w:pPr>
        <w:tabs>
          <w:tab w:val="left" w:pos="284"/>
        </w:tabs>
        <w:jc w:val="both"/>
        <w:rPr>
          <w:rFonts w:ascii="Arial" w:hAnsi="Arial" w:cs="Arial"/>
        </w:rPr>
      </w:pPr>
    </w:p>
    <w:p w14:paraId="26BE50F1" w14:textId="77777777" w:rsidR="003F3E8E" w:rsidRPr="001C403D" w:rsidRDefault="00000000" w:rsidP="001079D6">
      <w:pPr>
        <w:pStyle w:val="PargrafodaLista"/>
        <w:numPr>
          <w:ilvl w:val="0"/>
          <w:numId w:val="11"/>
        </w:numPr>
        <w:tabs>
          <w:tab w:val="left" w:pos="284"/>
        </w:tabs>
        <w:ind w:left="0" w:firstLine="0"/>
        <w:rPr>
          <w:rFonts w:ascii="Arial" w:hAnsi="Arial" w:cs="Arial"/>
          <w:b/>
          <w:bCs/>
        </w:rPr>
      </w:pPr>
      <w:r w:rsidRPr="001C403D">
        <w:rPr>
          <w:rFonts w:ascii="Arial" w:hAnsi="Arial" w:cs="Arial"/>
          <w:b/>
          <w:bCs/>
        </w:rPr>
        <w:t xml:space="preserve">– </w:t>
      </w:r>
      <w:r w:rsidR="003F3E8E" w:rsidRPr="001C403D">
        <w:rPr>
          <w:rFonts w:ascii="Arial" w:hAnsi="Arial" w:cs="Arial"/>
          <w:b/>
          <w:bCs/>
        </w:rPr>
        <w:t>DISPOSIÇÕES GERAIS</w:t>
      </w:r>
    </w:p>
    <w:p w14:paraId="47B5CF56" w14:textId="6D09C931" w:rsidR="003F3E8E" w:rsidRPr="001C403D" w:rsidRDefault="003F3E8E" w:rsidP="001079D6">
      <w:pPr>
        <w:pStyle w:val="PargrafodaLista"/>
        <w:widowControl/>
        <w:numPr>
          <w:ilvl w:val="1"/>
          <w:numId w:val="11"/>
        </w:numPr>
        <w:ind w:left="0" w:firstLine="0"/>
        <w:rPr>
          <w:rFonts w:ascii="Arial" w:hAnsi="Arial" w:cs="Arial"/>
        </w:rPr>
      </w:pPr>
      <w:r w:rsidRPr="001C403D">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1992918B" w:rsidR="003F3E8E" w:rsidRPr="001C403D" w:rsidRDefault="003F3E8E" w:rsidP="000630CD">
      <w:pPr>
        <w:pStyle w:val="PargrafodaLista"/>
        <w:widowControl/>
        <w:numPr>
          <w:ilvl w:val="1"/>
          <w:numId w:val="11"/>
        </w:numPr>
        <w:ind w:left="0" w:firstLine="0"/>
        <w:rPr>
          <w:rFonts w:ascii="Arial" w:hAnsi="Arial" w:cs="Arial"/>
        </w:rPr>
      </w:pPr>
      <w:r w:rsidRPr="001C403D">
        <w:rPr>
          <w:rFonts w:ascii="Arial" w:hAnsi="Arial" w:cs="Arial"/>
          <w:bCs/>
        </w:rPr>
        <w:t xml:space="preserve">A Administração </w:t>
      </w:r>
      <w:r w:rsidR="00131739" w:rsidRPr="001C403D">
        <w:rPr>
          <w:rFonts w:ascii="Arial" w:hAnsi="Arial" w:cs="Arial"/>
          <w:bCs/>
        </w:rPr>
        <w:t xml:space="preserve">municipal </w:t>
      </w:r>
      <w:r w:rsidR="003B2927" w:rsidRPr="001C403D">
        <w:rPr>
          <w:rFonts w:ascii="Arial" w:hAnsi="Arial" w:cs="Arial"/>
          <w:bCs/>
        </w:rPr>
        <w:t>não responder</w:t>
      </w:r>
      <w:r w:rsidR="00AA6AEA" w:rsidRPr="001C403D">
        <w:rPr>
          <w:rFonts w:ascii="Arial" w:hAnsi="Arial" w:cs="Arial"/>
          <w:bCs/>
        </w:rPr>
        <w:t>á</w:t>
      </w:r>
      <w:r w:rsidR="003B2927" w:rsidRPr="001C403D">
        <w:rPr>
          <w:rFonts w:ascii="Arial" w:hAnsi="Arial" w:cs="Arial"/>
          <w:bCs/>
        </w:rPr>
        <w:t xml:space="preserve"> </w:t>
      </w:r>
      <w:r w:rsidRPr="001C403D">
        <w:rPr>
          <w:rFonts w:ascii="Arial" w:hAnsi="Arial" w:cs="Arial"/>
          <w:bCs/>
        </w:rPr>
        <w:t>por quaisquer compromissos assumidos pela detentora da ata com terceiros, ainda que vinculados à execução do objeto</w:t>
      </w:r>
      <w:r w:rsidR="00C476EB" w:rsidRPr="001C403D">
        <w:rPr>
          <w:rFonts w:ascii="Arial" w:hAnsi="Arial" w:cs="Arial"/>
          <w:bCs/>
        </w:rPr>
        <w:t xml:space="preserve"> desta ata de registro de preços</w:t>
      </w:r>
      <w:r w:rsidR="00C80081" w:rsidRPr="001C403D">
        <w:rPr>
          <w:rFonts w:ascii="Arial" w:hAnsi="Arial" w:cs="Arial"/>
          <w:bCs/>
        </w:rPr>
        <w:t>,</w:t>
      </w:r>
      <w:r w:rsidR="00C476EB" w:rsidRPr="001C403D">
        <w:rPr>
          <w:rFonts w:ascii="Arial" w:hAnsi="Arial" w:cs="Arial"/>
          <w:bCs/>
        </w:rPr>
        <w:t xml:space="preserve"> </w:t>
      </w:r>
      <w:r w:rsidR="00C80081" w:rsidRPr="001C403D">
        <w:rPr>
          <w:rFonts w:ascii="Arial" w:hAnsi="Arial" w:cs="Arial"/>
        </w:rPr>
        <w:t>bem como por qualquer dano causado a terceiros em decorrência de ato da contratada, de seus empregados, prepostos ou subordinados</w:t>
      </w:r>
      <w:r w:rsidRPr="001C403D">
        <w:rPr>
          <w:rFonts w:ascii="Arial" w:hAnsi="Arial" w:cs="Arial"/>
          <w:bCs/>
        </w:rPr>
        <w:t>.</w:t>
      </w:r>
    </w:p>
    <w:p w14:paraId="63BA0C71" w14:textId="7FB758E1" w:rsidR="000630CD" w:rsidRPr="001C403D" w:rsidRDefault="000630CD" w:rsidP="000630CD">
      <w:pPr>
        <w:pStyle w:val="PargrafodaLista"/>
        <w:widowControl/>
        <w:numPr>
          <w:ilvl w:val="1"/>
          <w:numId w:val="11"/>
        </w:numPr>
        <w:ind w:left="0" w:firstLine="0"/>
        <w:rPr>
          <w:rFonts w:ascii="Arial" w:hAnsi="Arial" w:cs="Arial"/>
        </w:rPr>
      </w:pPr>
      <w:bookmarkStart w:id="38" w:name="_Hlk198538942"/>
      <w:r w:rsidRPr="001C403D">
        <w:rPr>
          <w:rFonts w:ascii="Arial" w:hAnsi="Arial" w:cs="Arial"/>
        </w:rPr>
        <w:t>Os serviços deverão estar em conformidade com as normas vigentes e prestados da forma determinado nest</w:t>
      </w:r>
      <w:r w:rsidR="0067609D" w:rsidRPr="001C403D">
        <w:rPr>
          <w:rFonts w:ascii="Arial" w:hAnsi="Arial" w:cs="Arial"/>
        </w:rPr>
        <w:t>a ata de registro de preços</w:t>
      </w:r>
      <w:r w:rsidRPr="001C403D">
        <w:rPr>
          <w:rFonts w:ascii="Arial" w:hAnsi="Arial" w:cs="Arial"/>
        </w:rPr>
        <w:t>. Os serviços serão recebidos e conferidos pelo responsável técnico da secretaria/Comissão de Recebimento de Bens e Serviços da Prefeitura do Município de Vera Cruz do Oeste.</w:t>
      </w:r>
    </w:p>
    <w:bookmarkEnd w:id="38"/>
    <w:p w14:paraId="07E95CB1" w14:textId="62C41527" w:rsidR="00CD0382" w:rsidRPr="001C403D" w:rsidRDefault="00CD0382" w:rsidP="000630CD">
      <w:pPr>
        <w:pStyle w:val="PargrafodaLista"/>
        <w:widowControl/>
        <w:numPr>
          <w:ilvl w:val="1"/>
          <w:numId w:val="11"/>
        </w:numPr>
        <w:ind w:left="0" w:firstLine="0"/>
        <w:rPr>
          <w:rFonts w:ascii="Arial" w:hAnsi="Arial" w:cs="Arial"/>
        </w:rPr>
      </w:pPr>
      <w:r w:rsidRPr="001C403D">
        <w:rPr>
          <w:rFonts w:ascii="Arial" w:hAnsi="Arial" w:cs="Arial"/>
        </w:rPr>
        <w:t xml:space="preserve">Os </w:t>
      </w:r>
      <w:bookmarkStart w:id="39" w:name="_Hlk190764433"/>
      <w:r w:rsidR="008125FC" w:rsidRPr="001C403D">
        <w:rPr>
          <w:rFonts w:ascii="Arial" w:hAnsi="Arial" w:cs="Arial"/>
        </w:rPr>
        <w:t>serviços</w:t>
      </w:r>
      <w:r w:rsidR="00D369A3" w:rsidRPr="001C403D">
        <w:rPr>
          <w:rFonts w:ascii="Arial" w:hAnsi="Arial" w:cs="Arial"/>
        </w:rPr>
        <w:t xml:space="preserve"> </w:t>
      </w:r>
      <w:r w:rsidRPr="001C403D">
        <w:rPr>
          <w:rFonts w:ascii="Arial" w:hAnsi="Arial" w:cs="Arial"/>
        </w:rPr>
        <w:t xml:space="preserve">que apresentarem defeitos/irregularidades ou que não estiver de acordo com as especificações do termo de referência e proposta, serão rejeitados, obrigando-se o fornecedor a </w:t>
      </w:r>
      <w:r w:rsidR="001D4595" w:rsidRPr="001C403D">
        <w:rPr>
          <w:rFonts w:ascii="Arial" w:hAnsi="Arial" w:cs="Arial"/>
        </w:rPr>
        <w:t>refazê-los</w:t>
      </w:r>
      <w:r w:rsidRPr="001C403D">
        <w:rPr>
          <w:rFonts w:ascii="Arial" w:hAnsi="Arial" w:cs="Arial"/>
        </w:rPr>
        <w:t xml:space="preserve"> no prazo estipulado, sem prejuízo para a Prefeitura do Município de Vera Cruz do Oeste. </w:t>
      </w:r>
    </w:p>
    <w:bookmarkEnd w:id="39"/>
    <w:p w14:paraId="47C9495D" w14:textId="77777777" w:rsidR="004D6FE5" w:rsidRPr="001C403D" w:rsidRDefault="004D6FE5" w:rsidP="00CD0382">
      <w:pPr>
        <w:pStyle w:val="PargrafodaLista"/>
        <w:widowControl/>
        <w:numPr>
          <w:ilvl w:val="1"/>
          <w:numId w:val="11"/>
        </w:numPr>
        <w:ind w:left="0" w:firstLine="0"/>
      </w:pPr>
      <w:r w:rsidRPr="001C403D">
        <w:rPr>
          <w:rFonts w:ascii="Arial" w:hAnsi="Arial" w:cs="Arial"/>
        </w:rPr>
        <w:t>Apurada, em qualquer tempo, divergência entre as especificações pré-fixadas e o fornecimento efetuado, serão aplicadas à empresa as sanções previstas na legislação vigente.</w:t>
      </w:r>
    </w:p>
    <w:p w14:paraId="6D78E6CC" w14:textId="3A17C8AF" w:rsidR="003F3E8E" w:rsidRPr="001C403D" w:rsidRDefault="003F3E8E" w:rsidP="00CD0382">
      <w:pPr>
        <w:pStyle w:val="PargrafodaLista"/>
        <w:widowControl/>
        <w:numPr>
          <w:ilvl w:val="1"/>
          <w:numId w:val="11"/>
        </w:numPr>
        <w:ind w:left="0" w:firstLine="0"/>
        <w:rPr>
          <w:rFonts w:ascii="Arial" w:hAnsi="Arial" w:cs="Arial"/>
        </w:rPr>
      </w:pPr>
      <w:r w:rsidRPr="001C403D">
        <w:rPr>
          <w:rFonts w:ascii="Arial" w:hAnsi="Arial" w:cs="Arial"/>
          <w:bCs/>
        </w:rPr>
        <w:t>Nos preços deverão estar incluídas todas as despesas com</w:t>
      </w:r>
      <w:r w:rsidR="00CC0300" w:rsidRPr="001C403D">
        <w:rPr>
          <w:rFonts w:ascii="Arial" w:hAnsi="Arial" w:cs="Arial"/>
          <w:bCs/>
        </w:rPr>
        <w:t xml:space="preserve"> </w:t>
      </w:r>
      <w:r w:rsidRPr="001C403D">
        <w:rPr>
          <w:rFonts w:ascii="Arial" w:hAnsi="Arial" w:cs="Arial"/>
          <w:bCs/>
        </w:rPr>
        <w:t>impostos, taxas, tributos</w:t>
      </w:r>
      <w:r w:rsidR="00DB7536" w:rsidRPr="001C403D">
        <w:rPr>
          <w:rFonts w:ascii="Arial" w:hAnsi="Arial" w:cs="Arial"/>
          <w:bCs/>
        </w:rPr>
        <w:t xml:space="preserve">, </w:t>
      </w:r>
      <w:r w:rsidRPr="001C403D">
        <w:rPr>
          <w:rFonts w:ascii="Arial" w:hAnsi="Arial" w:cs="Arial"/>
          <w:bCs/>
        </w:rPr>
        <w:t xml:space="preserve">seguros e todos os demais encargos e despesas necessários ao fornecimento e entrega do objeto licitado </w:t>
      </w:r>
      <w:r w:rsidR="008725EF" w:rsidRPr="001C403D">
        <w:rPr>
          <w:rFonts w:ascii="Arial" w:hAnsi="Arial" w:cs="Arial"/>
          <w:bCs/>
        </w:rPr>
        <w:t>a</w:t>
      </w:r>
      <w:r w:rsidRPr="001C403D">
        <w:rPr>
          <w:rFonts w:ascii="Arial" w:hAnsi="Arial" w:cs="Arial"/>
          <w:bCs/>
        </w:rPr>
        <w:t>o Município de Vera Cruz do Oeste, sendo que a detentora da ata será responsável por quaisquer ônus decorrentes de marcas, registros e patentes ao objeto cotado.</w:t>
      </w:r>
    </w:p>
    <w:p w14:paraId="4D83CE7B" w14:textId="1061A85A" w:rsidR="00B00597" w:rsidRPr="001C403D" w:rsidRDefault="00B00597" w:rsidP="0063092A">
      <w:pPr>
        <w:pStyle w:val="PargrafodaLista"/>
        <w:widowControl/>
        <w:numPr>
          <w:ilvl w:val="1"/>
          <w:numId w:val="11"/>
        </w:numPr>
        <w:ind w:left="0" w:firstLine="0"/>
      </w:pPr>
      <w:r w:rsidRPr="001C403D">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1C403D" w:rsidRDefault="0063092A" w:rsidP="0063092A">
      <w:pPr>
        <w:pStyle w:val="PargrafodaLista"/>
        <w:widowControl/>
        <w:numPr>
          <w:ilvl w:val="1"/>
          <w:numId w:val="11"/>
        </w:numPr>
        <w:ind w:left="0" w:firstLine="0"/>
        <w:rPr>
          <w:rFonts w:ascii="Arial" w:hAnsi="Arial" w:cs="Arial"/>
        </w:rPr>
      </w:pPr>
      <w:r w:rsidRPr="001C403D">
        <w:rPr>
          <w:rFonts w:ascii="Arial" w:hAnsi="Arial" w:cs="Arial"/>
        </w:rPr>
        <w:t>O contratante se reserva ao direito de, sempre que julgar necessário, verificar, por meio de seus funcionários, se as prescrições das normas d</w:t>
      </w:r>
      <w:r w:rsidR="001626C2" w:rsidRPr="001C403D">
        <w:rPr>
          <w:rFonts w:ascii="Arial" w:hAnsi="Arial" w:cs="Arial"/>
        </w:rPr>
        <w:t>o</w:t>
      </w:r>
      <w:r w:rsidRPr="001C403D">
        <w:rPr>
          <w:rFonts w:ascii="Arial" w:hAnsi="Arial" w:cs="Arial"/>
        </w:rPr>
        <w:t xml:space="preserve"> edital estão sendo cumpridas pela </w:t>
      </w:r>
      <w:r w:rsidR="00787D59" w:rsidRPr="001C403D">
        <w:rPr>
          <w:rFonts w:ascii="Arial" w:hAnsi="Arial" w:cs="Arial"/>
        </w:rPr>
        <w:t>detentora da ata.</w:t>
      </w:r>
    </w:p>
    <w:p w14:paraId="52AB6FD7" w14:textId="523B1333" w:rsidR="0029116D" w:rsidRPr="001C403D" w:rsidRDefault="0029116D" w:rsidP="0063092A">
      <w:pPr>
        <w:pStyle w:val="PargrafodaLista"/>
        <w:tabs>
          <w:tab w:val="left" w:pos="284"/>
        </w:tabs>
        <w:ind w:left="0"/>
        <w:rPr>
          <w:rFonts w:ascii="Arial" w:hAnsi="Arial" w:cs="Arial"/>
        </w:rPr>
      </w:pPr>
    </w:p>
    <w:p w14:paraId="15EE7A57" w14:textId="1310B74A" w:rsidR="009219EC" w:rsidRPr="001C403D" w:rsidRDefault="00000000" w:rsidP="0063092A">
      <w:pPr>
        <w:pStyle w:val="PargrafodaLista"/>
        <w:numPr>
          <w:ilvl w:val="0"/>
          <w:numId w:val="11"/>
        </w:numPr>
        <w:tabs>
          <w:tab w:val="left" w:pos="284"/>
        </w:tabs>
        <w:ind w:left="0" w:firstLine="0"/>
        <w:rPr>
          <w:rFonts w:ascii="Arial" w:hAnsi="Arial" w:cs="Arial"/>
          <w:b/>
          <w:bCs/>
        </w:rPr>
      </w:pPr>
      <w:r w:rsidRPr="001C403D">
        <w:rPr>
          <w:rFonts w:ascii="Arial" w:hAnsi="Arial" w:cs="Arial"/>
          <w:b/>
          <w:bCs/>
        </w:rPr>
        <w:t>– DO FORO</w:t>
      </w:r>
    </w:p>
    <w:p w14:paraId="78D814B3" w14:textId="67DAC3A1" w:rsidR="009219EC" w:rsidRPr="001C403D" w:rsidRDefault="00000000" w:rsidP="001079D6">
      <w:pPr>
        <w:pStyle w:val="PargrafodaLista"/>
        <w:numPr>
          <w:ilvl w:val="1"/>
          <w:numId w:val="11"/>
        </w:numPr>
        <w:tabs>
          <w:tab w:val="left" w:pos="284"/>
        </w:tabs>
        <w:ind w:left="0" w:firstLine="0"/>
        <w:rPr>
          <w:rFonts w:ascii="Arial" w:hAnsi="Arial" w:cs="Arial"/>
        </w:rPr>
      </w:pPr>
      <w:r w:rsidRPr="001C403D">
        <w:rPr>
          <w:rFonts w:ascii="Arial" w:hAnsi="Arial" w:cs="Arial"/>
        </w:rPr>
        <w:t>- Para dirimir controvérsia decorrente deste certame, o Foro competente é o da Comarca da cidade de Matelândia - PR, excluído qualquer outro.</w:t>
      </w:r>
    </w:p>
    <w:p w14:paraId="5FDB4E16" w14:textId="77777777" w:rsidR="009219EC" w:rsidRPr="001C403D" w:rsidRDefault="009219EC" w:rsidP="00300811">
      <w:pPr>
        <w:tabs>
          <w:tab w:val="left" w:pos="284"/>
        </w:tabs>
        <w:jc w:val="both"/>
        <w:rPr>
          <w:rFonts w:ascii="Arial" w:hAnsi="Arial" w:cs="Arial"/>
        </w:rPr>
      </w:pPr>
    </w:p>
    <w:p w14:paraId="7B4F9468" w14:textId="77777777" w:rsidR="009219EC" w:rsidRPr="001C403D" w:rsidRDefault="00000000" w:rsidP="00DA1933">
      <w:pPr>
        <w:jc w:val="both"/>
        <w:rPr>
          <w:rFonts w:ascii="Arial" w:hAnsi="Arial" w:cs="Arial"/>
        </w:rPr>
      </w:pPr>
      <w:r w:rsidRPr="001C403D">
        <w:rPr>
          <w:rFonts w:ascii="Arial" w:hAnsi="Arial" w:cs="Arial"/>
        </w:rPr>
        <w:t>Vera Cruz do Oeste - PR, XX/xx/xxxx.</w:t>
      </w:r>
    </w:p>
    <w:p w14:paraId="0FAF7AA6" w14:textId="77777777" w:rsidR="003C45A4" w:rsidRPr="001C403D" w:rsidRDefault="003C45A4" w:rsidP="00DA1933">
      <w:pPr>
        <w:jc w:val="both"/>
        <w:rPr>
          <w:rFonts w:ascii="Arial" w:hAnsi="Arial" w:cs="Arial"/>
        </w:rPr>
      </w:pPr>
    </w:p>
    <w:p w14:paraId="1DD49103" w14:textId="77777777" w:rsidR="009219EC" w:rsidRPr="001C403D" w:rsidRDefault="00000000" w:rsidP="000A5851">
      <w:pPr>
        <w:jc w:val="center"/>
        <w:rPr>
          <w:rFonts w:ascii="Arial" w:hAnsi="Arial" w:cs="Arial"/>
          <w:b/>
          <w:bCs/>
        </w:rPr>
      </w:pPr>
      <w:r w:rsidRPr="001C403D">
        <w:rPr>
          <w:rFonts w:ascii="Arial" w:hAnsi="Arial" w:cs="Arial"/>
          <w:b/>
          <w:bCs/>
        </w:rPr>
        <w:t>MUNICÍPIO DE VERA CRUZ DO OESTE</w:t>
      </w:r>
    </w:p>
    <w:p w14:paraId="7ECBDF67" w14:textId="77777777" w:rsidR="009219EC" w:rsidRPr="001C403D" w:rsidRDefault="00000000" w:rsidP="000A5851">
      <w:pPr>
        <w:jc w:val="center"/>
        <w:rPr>
          <w:rFonts w:ascii="Arial" w:hAnsi="Arial" w:cs="Arial"/>
        </w:rPr>
      </w:pPr>
      <w:r w:rsidRPr="001C403D">
        <w:rPr>
          <w:rFonts w:ascii="Arial" w:hAnsi="Arial" w:cs="Arial"/>
        </w:rPr>
        <w:t>Contratante</w:t>
      </w:r>
    </w:p>
    <w:p w14:paraId="1CB41173" w14:textId="77777777" w:rsidR="009219EC" w:rsidRPr="001C403D" w:rsidRDefault="009219EC" w:rsidP="000A5851">
      <w:pPr>
        <w:jc w:val="center"/>
        <w:rPr>
          <w:rFonts w:ascii="Arial" w:hAnsi="Arial" w:cs="Arial"/>
        </w:rPr>
      </w:pPr>
    </w:p>
    <w:p w14:paraId="430E258B" w14:textId="77777777" w:rsidR="009219EC" w:rsidRPr="001C403D"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1C403D" w:rsidRDefault="00000000" w:rsidP="000A5851">
      <w:pPr>
        <w:jc w:val="center"/>
        <w:rPr>
          <w:rFonts w:ascii="Arial" w:hAnsi="Arial" w:cs="Arial"/>
        </w:rPr>
      </w:pPr>
      <w:r w:rsidRPr="001C403D">
        <w:rPr>
          <w:rFonts w:ascii="Arial" w:hAnsi="Arial" w:cs="Arial"/>
        </w:rPr>
        <w:t>Contratada</w:t>
      </w:r>
    </w:p>
    <w:p w14:paraId="70705055" w14:textId="77777777" w:rsidR="003C45A4" w:rsidRPr="001C403D" w:rsidRDefault="003C45A4" w:rsidP="000A5851">
      <w:pPr>
        <w:jc w:val="center"/>
        <w:rPr>
          <w:rFonts w:ascii="Arial" w:hAnsi="Arial" w:cs="Arial"/>
        </w:rPr>
      </w:pPr>
    </w:p>
    <w:p w14:paraId="1A106A04" w14:textId="77777777" w:rsidR="009219EC" w:rsidRPr="001C403D"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000000" w:rsidP="000A5851">
      <w:pPr>
        <w:jc w:val="center"/>
        <w:rPr>
          <w:rFonts w:ascii="Arial" w:hAnsi="Arial" w:cs="Arial"/>
        </w:rPr>
      </w:pPr>
      <w:r w:rsidRPr="001C403D">
        <w:rPr>
          <w:rFonts w:ascii="Arial" w:hAnsi="Arial" w:cs="Arial"/>
        </w:rPr>
        <w:t>Pregoeira(o)</w:t>
      </w:r>
    </w:p>
    <w:sectPr w:rsidR="009219EC" w:rsidRPr="00D806F7"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82A3B" w14:textId="77777777" w:rsidR="005C42CA" w:rsidRDefault="005C42CA" w:rsidP="00545D32">
      <w:r>
        <w:separator/>
      </w:r>
    </w:p>
  </w:endnote>
  <w:endnote w:type="continuationSeparator" w:id="0">
    <w:p w14:paraId="49006B75" w14:textId="77777777" w:rsidR="005C42CA" w:rsidRDefault="005C42CA"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FACF" w14:textId="77777777" w:rsidR="005C42CA" w:rsidRDefault="005C42CA" w:rsidP="00545D32">
      <w:r>
        <w:separator/>
      </w:r>
    </w:p>
  </w:footnote>
  <w:footnote w:type="continuationSeparator" w:id="0">
    <w:p w14:paraId="2A1135C6" w14:textId="77777777" w:rsidR="005C42CA" w:rsidRDefault="005C42CA"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JHqGinZosZSpQRGIjhOSBiB/tJ/UPdKK129C8Xf1Dekjf57XkmaEOk32sZ47OycB1uMKTHrHLiRFKdCr9QwlTw==" w:salt="NwFK0PNFroY5hSJD67V1SA=="/>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43"/>
    <w:rsid w:val="00002A51"/>
    <w:rsid w:val="00005144"/>
    <w:rsid w:val="00005843"/>
    <w:rsid w:val="000069F8"/>
    <w:rsid w:val="00007469"/>
    <w:rsid w:val="00010274"/>
    <w:rsid w:val="0001143F"/>
    <w:rsid w:val="000127D0"/>
    <w:rsid w:val="00012D94"/>
    <w:rsid w:val="00014A23"/>
    <w:rsid w:val="0001680E"/>
    <w:rsid w:val="00016F64"/>
    <w:rsid w:val="0002018D"/>
    <w:rsid w:val="000225E1"/>
    <w:rsid w:val="00022763"/>
    <w:rsid w:val="00023876"/>
    <w:rsid w:val="00024453"/>
    <w:rsid w:val="0003060A"/>
    <w:rsid w:val="0003106E"/>
    <w:rsid w:val="00034DAD"/>
    <w:rsid w:val="00035670"/>
    <w:rsid w:val="000358B1"/>
    <w:rsid w:val="00035F0F"/>
    <w:rsid w:val="000366C9"/>
    <w:rsid w:val="00037D8F"/>
    <w:rsid w:val="00040185"/>
    <w:rsid w:val="000433DA"/>
    <w:rsid w:val="00044EE8"/>
    <w:rsid w:val="00045D41"/>
    <w:rsid w:val="0005661D"/>
    <w:rsid w:val="00060C74"/>
    <w:rsid w:val="00060CDD"/>
    <w:rsid w:val="00062F43"/>
    <w:rsid w:val="000630CD"/>
    <w:rsid w:val="00064FB0"/>
    <w:rsid w:val="0006625E"/>
    <w:rsid w:val="00071FEA"/>
    <w:rsid w:val="00077BA3"/>
    <w:rsid w:val="00077BE0"/>
    <w:rsid w:val="0008202D"/>
    <w:rsid w:val="000832A7"/>
    <w:rsid w:val="000833B3"/>
    <w:rsid w:val="00084B84"/>
    <w:rsid w:val="000923AD"/>
    <w:rsid w:val="00094AF5"/>
    <w:rsid w:val="00095B5A"/>
    <w:rsid w:val="000962BC"/>
    <w:rsid w:val="000963D7"/>
    <w:rsid w:val="000A1711"/>
    <w:rsid w:val="000A5851"/>
    <w:rsid w:val="000A6AFF"/>
    <w:rsid w:val="000A6CA9"/>
    <w:rsid w:val="000A7404"/>
    <w:rsid w:val="000B0326"/>
    <w:rsid w:val="000B146C"/>
    <w:rsid w:val="000B5BE0"/>
    <w:rsid w:val="000B6231"/>
    <w:rsid w:val="000C2411"/>
    <w:rsid w:val="000C3F19"/>
    <w:rsid w:val="000C46A4"/>
    <w:rsid w:val="000D0F4E"/>
    <w:rsid w:val="000D3567"/>
    <w:rsid w:val="000D37DC"/>
    <w:rsid w:val="000D3F43"/>
    <w:rsid w:val="000D4605"/>
    <w:rsid w:val="000D6BDC"/>
    <w:rsid w:val="000E0C95"/>
    <w:rsid w:val="000E0E8D"/>
    <w:rsid w:val="000E0F45"/>
    <w:rsid w:val="000E1B77"/>
    <w:rsid w:val="000E1EB0"/>
    <w:rsid w:val="000E2EC6"/>
    <w:rsid w:val="000E42B7"/>
    <w:rsid w:val="000E6B27"/>
    <w:rsid w:val="000E6E90"/>
    <w:rsid w:val="000E6FA7"/>
    <w:rsid w:val="000E74CA"/>
    <w:rsid w:val="000F12B2"/>
    <w:rsid w:val="000F2013"/>
    <w:rsid w:val="000F551D"/>
    <w:rsid w:val="000F600B"/>
    <w:rsid w:val="00100027"/>
    <w:rsid w:val="001009C4"/>
    <w:rsid w:val="001027B7"/>
    <w:rsid w:val="001050F2"/>
    <w:rsid w:val="00106759"/>
    <w:rsid w:val="001079D6"/>
    <w:rsid w:val="00110BAC"/>
    <w:rsid w:val="00112A89"/>
    <w:rsid w:val="00114DDB"/>
    <w:rsid w:val="00123C4B"/>
    <w:rsid w:val="001270B6"/>
    <w:rsid w:val="00127176"/>
    <w:rsid w:val="00131624"/>
    <w:rsid w:val="00131739"/>
    <w:rsid w:val="00131A26"/>
    <w:rsid w:val="00131EDB"/>
    <w:rsid w:val="00133A08"/>
    <w:rsid w:val="001351FB"/>
    <w:rsid w:val="001356C9"/>
    <w:rsid w:val="001360FC"/>
    <w:rsid w:val="001403D6"/>
    <w:rsid w:val="0014262B"/>
    <w:rsid w:val="00143519"/>
    <w:rsid w:val="00144BA0"/>
    <w:rsid w:val="00144C94"/>
    <w:rsid w:val="00145620"/>
    <w:rsid w:val="001469D0"/>
    <w:rsid w:val="00154ED6"/>
    <w:rsid w:val="00161DAA"/>
    <w:rsid w:val="00162380"/>
    <w:rsid w:val="001626C2"/>
    <w:rsid w:val="001656D9"/>
    <w:rsid w:val="00170178"/>
    <w:rsid w:val="0017036F"/>
    <w:rsid w:val="00171ABF"/>
    <w:rsid w:val="0017211E"/>
    <w:rsid w:val="001732F5"/>
    <w:rsid w:val="0017632B"/>
    <w:rsid w:val="001770AD"/>
    <w:rsid w:val="00180A14"/>
    <w:rsid w:val="001836FB"/>
    <w:rsid w:val="00183F2C"/>
    <w:rsid w:val="00190FA7"/>
    <w:rsid w:val="00191600"/>
    <w:rsid w:val="00192499"/>
    <w:rsid w:val="00192F53"/>
    <w:rsid w:val="001961B3"/>
    <w:rsid w:val="001A0934"/>
    <w:rsid w:val="001A26FF"/>
    <w:rsid w:val="001A66E2"/>
    <w:rsid w:val="001B0659"/>
    <w:rsid w:val="001B3176"/>
    <w:rsid w:val="001B57F4"/>
    <w:rsid w:val="001B679B"/>
    <w:rsid w:val="001B69E2"/>
    <w:rsid w:val="001C04FD"/>
    <w:rsid w:val="001C403D"/>
    <w:rsid w:val="001D419F"/>
    <w:rsid w:val="001D4595"/>
    <w:rsid w:val="001D5EDF"/>
    <w:rsid w:val="001D6EB5"/>
    <w:rsid w:val="001D70C7"/>
    <w:rsid w:val="001D7F4A"/>
    <w:rsid w:val="001E2CAE"/>
    <w:rsid w:val="001E529C"/>
    <w:rsid w:val="001E7A4B"/>
    <w:rsid w:val="001F08F9"/>
    <w:rsid w:val="001F0F5D"/>
    <w:rsid w:val="001F2CA0"/>
    <w:rsid w:val="001F5EBC"/>
    <w:rsid w:val="00200251"/>
    <w:rsid w:val="00200967"/>
    <w:rsid w:val="00202BA1"/>
    <w:rsid w:val="0020314A"/>
    <w:rsid w:val="002051B1"/>
    <w:rsid w:val="00205F33"/>
    <w:rsid w:val="002061C4"/>
    <w:rsid w:val="002112C1"/>
    <w:rsid w:val="002113DE"/>
    <w:rsid w:val="0021275F"/>
    <w:rsid w:val="00216E2B"/>
    <w:rsid w:val="002177E2"/>
    <w:rsid w:val="0022092F"/>
    <w:rsid w:val="002215A3"/>
    <w:rsid w:val="00221A88"/>
    <w:rsid w:val="002237AF"/>
    <w:rsid w:val="00225221"/>
    <w:rsid w:val="00225DA7"/>
    <w:rsid w:val="00226F24"/>
    <w:rsid w:val="00233CF5"/>
    <w:rsid w:val="002465C9"/>
    <w:rsid w:val="00247D5C"/>
    <w:rsid w:val="00254E15"/>
    <w:rsid w:val="002601FD"/>
    <w:rsid w:val="002602DA"/>
    <w:rsid w:val="00261455"/>
    <w:rsid w:val="002638AC"/>
    <w:rsid w:val="002647ED"/>
    <w:rsid w:val="00265487"/>
    <w:rsid w:val="00265741"/>
    <w:rsid w:val="00277035"/>
    <w:rsid w:val="002772E8"/>
    <w:rsid w:val="0028021B"/>
    <w:rsid w:val="00283775"/>
    <w:rsid w:val="00285C52"/>
    <w:rsid w:val="00285DB8"/>
    <w:rsid w:val="0029116D"/>
    <w:rsid w:val="00291267"/>
    <w:rsid w:val="00292CC7"/>
    <w:rsid w:val="002975D2"/>
    <w:rsid w:val="00297C0B"/>
    <w:rsid w:val="002A3BAF"/>
    <w:rsid w:val="002A4F8B"/>
    <w:rsid w:val="002A77E3"/>
    <w:rsid w:val="002A7867"/>
    <w:rsid w:val="002B032B"/>
    <w:rsid w:val="002B05CD"/>
    <w:rsid w:val="002C1DC7"/>
    <w:rsid w:val="002C2A6C"/>
    <w:rsid w:val="002C5BB7"/>
    <w:rsid w:val="002C67E9"/>
    <w:rsid w:val="002D52B5"/>
    <w:rsid w:val="002E09D3"/>
    <w:rsid w:val="002E0C3B"/>
    <w:rsid w:val="002E287E"/>
    <w:rsid w:val="002E3AC4"/>
    <w:rsid w:val="002E48B7"/>
    <w:rsid w:val="002E49BD"/>
    <w:rsid w:val="002E5149"/>
    <w:rsid w:val="002E5846"/>
    <w:rsid w:val="002E67DC"/>
    <w:rsid w:val="002F0731"/>
    <w:rsid w:val="002F14DA"/>
    <w:rsid w:val="002F19C0"/>
    <w:rsid w:val="002F5164"/>
    <w:rsid w:val="002F5D43"/>
    <w:rsid w:val="002F78F3"/>
    <w:rsid w:val="00300811"/>
    <w:rsid w:val="003009D4"/>
    <w:rsid w:val="003015E1"/>
    <w:rsid w:val="003020BD"/>
    <w:rsid w:val="003020E7"/>
    <w:rsid w:val="0030246F"/>
    <w:rsid w:val="003046F6"/>
    <w:rsid w:val="00306144"/>
    <w:rsid w:val="003068E6"/>
    <w:rsid w:val="0031639C"/>
    <w:rsid w:val="00320541"/>
    <w:rsid w:val="003222DD"/>
    <w:rsid w:val="00325B16"/>
    <w:rsid w:val="00327760"/>
    <w:rsid w:val="00327ECD"/>
    <w:rsid w:val="003301F9"/>
    <w:rsid w:val="00337A68"/>
    <w:rsid w:val="00342213"/>
    <w:rsid w:val="00343270"/>
    <w:rsid w:val="003432E3"/>
    <w:rsid w:val="00344C02"/>
    <w:rsid w:val="0034589C"/>
    <w:rsid w:val="00347155"/>
    <w:rsid w:val="003512AF"/>
    <w:rsid w:val="00351C87"/>
    <w:rsid w:val="0035276A"/>
    <w:rsid w:val="00353D9B"/>
    <w:rsid w:val="00353F0F"/>
    <w:rsid w:val="003571FB"/>
    <w:rsid w:val="00357463"/>
    <w:rsid w:val="00362DE5"/>
    <w:rsid w:val="00364D93"/>
    <w:rsid w:val="00370EE3"/>
    <w:rsid w:val="003718C8"/>
    <w:rsid w:val="00371AEC"/>
    <w:rsid w:val="00371DC5"/>
    <w:rsid w:val="00373EAB"/>
    <w:rsid w:val="00376B31"/>
    <w:rsid w:val="00376B87"/>
    <w:rsid w:val="00377601"/>
    <w:rsid w:val="003805F6"/>
    <w:rsid w:val="00381FD7"/>
    <w:rsid w:val="00382EC0"/>
    <w:rsid w:val="0038415C"/>
    <w:rsid w:val="00384C71"/>
    <w:rsid w:val="00385134"/>
    <w:rsid w:val="0038649C"/>
    <w:rsid w:val="00393A5E"/>
    <w:rsid w:val="003955AF"/>
    <w:rsid w:val="00396261"/>
    <w:rsid w:val="003975A2"/>
    <w:rsid w:val="003A2A84"/>
    <w:rsid w:val="003A36A1"/>
    <w:rsid w:val="003A3ECF"/>
    <w:rsid w:val="003A5FE0"/>
    <w:rsid w:val="003B224F"/>
    <w:rsid w:val="003B289E"/>
    <w:rsid w:val="003B2927"/>
    <w:rsid w:val="003B2A18"/>
    <w:rsid w:val="003B3896"/>
    <w:rsid w:val="003B3FAB"/>
    <w:rsid w:val="003B62B2"/>
    <w:rsid w:val="003C0728"/>
    <w:rsid w:val="003C161C"/>
    <w:rsid w:val="003C1CDF"/>
    <w:rsid w:val="003C45A4"/>
    <w:rsid w:val="003C4DD3"/>
    <w:rsid w:val="003D1485"/>
    <w:rsid w:val="003D1D08"/>
    <w:rsid w:val="003D3299"/>
    <w:rsid w:val="003D3A3A"/>
    <w:rsid w:val="003D4441"/>
    <w:rsid w:val="003D4583"/>
    <w:rsid w:val="003D4DEC"/>
    <w:rsid w:val="003D5019"/>
    <w:rsid w:val="003D630D"/>
    <w:rsid w:val="003D7928"/>
    <w:rsid w:val="003E45F9"/>
    <w:rsid w:val="003E4C4A"/>
    <w:rsid w:val="003E5EE9"/>
    <w:rsid w:val="003E65E4"/>
    <w:rsid w:val="003F2D5D"/>
    <w:rsid w:val="003F3E8E"/>
    <w:rsid w:val="003F3FD2"/>
    <w:rsid w:val="003F6094"/>
    <w:rsid w:val="00401A72"/>
    <w:rsid w:val="00402E1D"/>
    <w:rsid w:val="00404AC4"/>
    <w:rsid w:val="004108BD"/>
    <w:rsid w:val="00412992"/>
    <w:rsid w:val="0042232C"/>
    <w:rsid w:val="00422C0F"/>
    <w:rsid w:val="004231ED"/>
    <w:rsid w:val="0042484A"/>
    <w:rsid w:val="004267DB"/>
    <w:rsid w:val="00427483"/>
    <w:rsid w:val="0043012C"/>
    <w:rsid w:val="004305C3"/>
    <w:rsid w:val="00432135"/>
    <w:rsid w:val="0043364B"/>
    <w:rsid w:val="00440154"/>
    <w:rsid w:val="004408C2"/>
    <w:rsid w:val="00441D95"/>
    <w:rsid w:val="00442CB4"/>
    <w:rsid w:val="00442EEB"/>
    <w:rsid w:val="0044330D"/>
    <w:rsid w:val="0044373A"/>
    <w:rsid w:val="00454C22"/>
    <w:rsid w:val="00454ECB"/>
    <w:rsid w:val="004604A5"/>
    <w:rsid w:val="0046254D"/>
    <w:rsid w:val="00466023"/>
    <w:rsid w:val="00466A2C"/>
    <w:rsid w:val="0047202E"/>
    <w:rsid w:val="004723C3"/>
    <w:rsid w:val="00477418"/>
    <w:rsid w:val="004802F1"/>
    <w:rsid w:val="00480A1D"/>
    <w:rsid w:val="00482646"/>
    <w:rsid w:val="004849BD"/>
    <w:rsid w:val="0048737D"/>
    <w:rsid w:val="00487E7E"/>
    <w:rsid w:val="0049056F"/>
    <w:rsid w:val="00493C45"/>
    <w:rsid w:val="004960ED"/>
    <w:rsid w:val="004A2B46"/>
    <w:rsid w:val="004A3DD9"/>
    <w:rsid w:val="004A671F"/>
    <w:rsid w:val="004A6C21"/>
    <w:rsid w:val="004B0D98"/>
    <w:rsid w:val="004B1473"/>
    <w:rsid w:val="004B4A3B"/>
    <w:rsid w:val="004B645A"/>
    <w:rsid w:val="004B7032"/>
    <w:rsid w:val="004B7961"/>
    <w:rsid w:val="004C023C"/>
    <w:rsid w:val="004C0D57"/>
    <w:rsid w:val="004C2AA1"/>
    <w:rsid w:val="004C63A7"/>
    <w:rsid w:val="004D419E"/>
    <w:rsid w:val="004D4E8A"/>
    <w:rsid w:val="004D6FE5"/>
    <w:rsid w:val="004D7F47"/>
    <w:rsid w:val="004E1E8D"/>
    <w:rsid w:val="004E22A7"/>
    <w:rsid w:val="004E2D58"/>
    <w:rsid w:val="004E2D67"/>
    <w:rsid w:val="004E46C2"/>
    <w:rsid w:val="004E5FBC"/>
    <w:rsid w:val="004E73E9"/>
    <w:rsid w:val="004E7D78"/>
    <w:rsid w:val="004F0D6A"/>
    <w:rsid w:val="004F101A"/>
    <w:rsid w:val="004F3341"/>
    <w:rsid w:val="004F57F1"/>
    <w:rsid w:val="00500225"/>
    <w:rsid w:val="00501D11"/>
    <w:rsid w:val="005037A9"/>
    <w:rsid w:val="00503FA1"/>
    <w:rsid w:val="00504B81"/>
    <w:rsid w:val="00510ABE"/>
    <w:rsid w:val="00514AF6"/>
    <w:rsid w:val="00516990"/>
    <w:rsid w:val="00516BBD"/>
    <w:rsid w:val="00516EA5"/>
    <w:rsid w:val="00520488"/>
    <w:rsid w:val="00522A64"/>
    <w:rsid w:val="00525976"/>
    <w:rsid w:val="00525EAD"/>
    <w:rsid w:val="005304BC"/>
    <w:rsid w:val="005325D5"/>
    <w:rsid w:val="0054159A"/>
    <w:rsid w:val="00541C1D"/>
    <w:rsid w:val="00542EAF"/>
    <w:rsid w:val="0054560E"/>
    <w:rsid w:val="0054585C"/>
    <w:rsid w:val="00545D32"/>
    <w:rsid w:val="00545FA2"/>
    <w:rsid w:val="00551AEA"/>
    <w:rsid w:val="00553D66"/>
    <w:rsid w:val="0055534F"/>
    <w:rsid w:val="00563BF2"/>
    <w:rsid w:val="00564A96"/>
    <w:rsid w:val="00564EA8"/>
    <w:rsid w:val="005664EB"/>
    <w:rsid w:val="00573856"/>
    <w:rsid w:val="00580F80"/>
    <w:rsid w:val="0058294A"/>
    <w:rsid w:val="00584CAB"/>
    <w:rsid w:val="005850CB"/>
    <w:rsid w:val="00591BC0"/>
    <w:rsid w:val="0059208B"/>
    <w:rsid w:val="00593B8A"/>
    <w:rsid w:val="005941A3"/>
    <w:rsid w:val="00594E5B"/>
    <w:rsid w:val="0059755D"/>
    <w:rsid w:val="0059765E"/>
    <w:rsid w:val="005A0A15"/>
    <w:rsid w:val="005A39F6"/>
    <w:rsid w:val="005A4A5E"/>
    <w:rsid w:val="005A5795"/>
    <w:rsid w:val="005B13FE"/>
    <w:rsid w:val="005B2C9F"/>
    <w:rsid w:val="005B48EB"/>
    <w:rsid w:val="005B61F7"/>
    <w:rsid w:val="005B673A"/>
    <w:rsid w:val="005B69D2"/>
    <w:rsid w:val="005B724D"/>
    <w:rsid w:val="005C0FBE"/>
    <w:rsid w:val="005C157B"/>
    <w:rsid w:val="005C42CA"/>
    <w:rsid w:val="005D0838"/>
    <w:rsid w:val="005D0D96"/>
    <w:rsid w:val="005D3E2E"/>
    <w:rsid w:val="005D43C6"/>
    <w:rsid w:val="005D5659"/>
    <w:rsid w:val="005D5838"/>
    <w:rsid w:val="005D5B46"/>
    <w:rsid w:val="005D74CF"/>
    <w:rsid w:val="005D794E"/>
    <w:rsid w:val="005E0464"/>
    <w:rsid w:val="005E12B0"/>
    <w:rsid w:val="005E2829"/>
    <w:rsid w:val="005E30B7"/>
    <w:rsid w:val="005E4109"/>
    <w:rsid w:val="005E4A0A"/>
    <w:rsid w:val="005F039C"/>
    <w:rsid w:val="00600698"/>
    <w:rsid w:val="00601C1B"/>
    <w:rsid w:val="00602DEB"/>
    <w:rsid w:val="00604E8F"/>
    <w:rsid w:val="00611F73"/>
    <w:rsid w:val="006128EC"/>
    <w:rsid w:val="00612D30"/>
    <w:rsid w:val="006204C9"/>
    <w:rsid w:val="00620A9B"/>
    <w:rsid w:val="00621488"/>
    <w:rsid w:val="0062182F"/>
    <w:rsid w:val="00622ECF"/>
    <w:rsid w:val="00626C30"/>
    <w:rsid w:val="0063092A"/>
    <w:rsid w:val="00631AA6"/>
    <w:rsid w:val="00633BAF"/>
    <w:rsid w:val="006349FB"/>
    <w:rsid w:val="00634E25"/>
    <w:rsid w:val="00634EBC"/>
    <w:rsid w:val="006403EA"/>
    <w:rsid w:val="00640BEF"/>
    <w:rsid w:val="00641450"/>
    <w:rsid w:val="00644575"/>
    <w:rsid w:val="006446E2"/>
    <w:rsid w:val="0064567B"/>
    <w:rsid w:val="00650E3B"/>
    <w:rsid w:val="006515E6"/>
    <w:rsid w:val="00651B7F"/>
    <w:rsid w:val="00653E86"/>
    <w:rsid w:val="0065407A"/>
    <w:rsid w:val="00660BF2"/>
    <w:rsid w:val="00662BDF"/>
    <w:rsid w:val="00663CC6"/>
    <w:rsid w:val="006656F9"/>
    <w:rsid w:val="00665A5D"/>
    <w:rsid w:val="00665E1E"/>
    <w:rsid w:val="00671515"/>
    <w:rsid w:val="00673B95"/>
    <w:rsid w:val="0067497A"/>
    <w:rsid w:val="006749A6"/>
    <w:rsid w:val="0067609D"/>
    <w:rsid w:val="00677CF5"/>
    <w:rsid w:val="006838D0"/>
    <w:rsid w:val="00683B13"/>
    <w:rsid w:val="00692DF8"/>
    <w:rsid w:val="0069313F"/>
    <w:rsid w:val="00693C28"/>
    <w:rsid w:val="00697875"/>
    <w:rsid w:val="006A1CA8"/>
    <w:rsid w:val="006A726D"/>
    <w:rsid w:val="006B4B60"/>
    <w:rsid w:val="006B5F0F"/>
    <w:rsid w:val="006C5C20"/>
    <w:rsid w:val="006C6573"/>
    <w:rsid w:val="006C698F"/>
    <w:rsid w:val="006C7346"/>
    <w:rsid w:val="006D0BF4"/>
    <w:rsid w:val="006D2342"/>
    <w:rsid w:val="006D3878"/>
    <w:rsid w:val="006D4A47"/>
    <w:rsid w:val="006E1471"/>
    <w:rsid w:val="006E1675"/>
    <w:rsid w:val="006E29E1"/>
    <w:rsid w:val="006E58CA"/>
    <w:rsid w:val="006E6E5D"/>
    <w:rsid w:val="006F1A80"/>
    <w:rsid w:val="006F2560"/>
    <w:rsid w:val="006F2D9D"/>
    <w:rsid w:val="006F3072"/>
    <w:rsid w:val="006F47FD"/>
    <w:rsid w:val="006F624B"/>
    <w:rsid w:val="006F7155"/>
    <w:rsid w:val="00702B62"/>
    <w:rsid w:val="0070468C"/>
    <w:rsid w:val="0070513C"/>
    <w:rsid w:val="00706632"/>
    <w:rsid w:val="00711DF7"/>
    <w:rsid w:val="00712060"/>
    <w:rsid w:val="0071247D"/>
    <w:rsid w:val="00712AC2"/>
    <w:rsid w:val="00712F7F"/>
    <w:rsid w:val="00713C68"/>
    <w:rsid w:val="0071496E"/>
    <w:rsid w:val="00714CED"/>
    <w:rsid w:val="00720935"/>
    <w:rsid w:val="00724748"/>
    <w:rsid w:val="007313CA"/>
    <w:rsid w:val="007323B3"/>
    <w:rsid w:val="00734C5F"/>
    <w:rsid w:val="007351F5"/>
    <w:rsid w:val="007356FA"/>
    <w:rsid w:val="00736ABA"/>
    <w:rsid w:val="0074190B"/>
    <w:rsid w:val="00753DAD"/>
    <w:rsid w:val="00754045"/>
    <w:rsid w:val="00760522"/>
    <w:rsid w:val="007647A1"/>
    <w:rsid w:val="007649E2"/>
    <w:rsid w:val="00765DF0"/>
    <w:rsid w:val="00771CA7"/>
    <w:rsid w:val="00773E24"/>
    <w:rsid w:val="00773EEC"/>
    <w:rsid w:val="00775CB5"/>
    <w:rsid w:val="00776B74"/>
    <w:rsid w:val="0077742D"/>
    <w:rsid w:val="00781575"/>
    <w:rsid w:val="00783370"/>
    <w:rsid w:val="00785F6E"/>
    <w:rsid w:val="00787D59"/>
    <w:rsid w:val="00797394"/>
    <w:rsid w:val="00797AFE"/>
    <w:rsid w:val="007A0887"/>
    <w:rsid w:val="007A2864"/>
    <w:rsid w:val="007A29CF"/>
    <w:rsid w:val="007A4548"/>
    <w:rsid w:val="007A4599"/>
    <w:rsid w:val="007A4677"/>
    <w:rsid w:val="007A5C45"/>
    <w:rsid w:val="007A7686"/>
    <w:rsid w:val="007B30B8"/>
    <w:rsid w:val="007B786A"/>
    <w:rsid w:val="007C2C93"/>
    <w:rsid w:val="007C4733"/>
    <w:rsid w:val="007C5292"/>
    <w:rsid w:val="007C6B93"/>
    <w:rsid w:val="007C71D8"/>
    <w:rsid w:val="007C78D7"/>
    <w:rsid w:val="007D07AD"/>
    <w:rsid w:val="007D23BF"/>
    <w:rsid w:val="007D3FA1"/>
    <w:rsid w:val="007D46BA"/>
    <w:rsid w:val="007D5B9D"/>
    <w:rsid w:val="007D6C81"/>
    <w:rsid w:val="007E0E85"/>
    <w:rsid w:val="007E1328"/>
    <w:rsid w:val="007E2756"/>
    <w:rsid w:val="007E2F6B"/>
    <w:rsid w:val="007E4338"/>
    <w:rsid w:val="007E7577"/>
    <w:rsid w:val="007E7C0F"/>
    <w:rsid w:val="007F02FE"/>
    <w:rsid w:val="007F0610"/>
    <w:rsid w:val="007F7547"/>
    <w:rsid w:val="00800D31"/>
    <w:rsid w:val="00805508"/>
    <w:rsid w:val="008058D2"/>
    <w:rsid w:val="00807D7A"/>
    <w:rsid w:val="008125FC"/>
    <w:rsid w:val="00813BCB"/>
    <w:rsid w:val="0081524C"/>
    <w:rsid w:val="008157D7"/>
    <w:rsid w:val="0081590F"/>
    <w:rsid w:val="00817CF2"/>
    <w:rsid w:val="00822253"/>
    <w:rsid w:val="00822807"/>
    <w:rsid w:val="008234C5"/>
    <w:rsid w:val="0082397C"/>
    <w:rsid w:val="0082418F"/>
    <w:rsid w:val="00827787"/>
    <w:rsid w:val="00827BB1"/>
    <w:rsid w:val="00827FFB"/>
    <w:rsid w:val="008300CB"/>
    <w:rsid w:val="00835E93"/>
    <w:rsid w:val="00841363"/>
    <w:rsid w:val="00844F2C"/>
    <w:rsid w:val="008450F9"/>
    <w:rsid w:val="00847F90"/>
    <w:rsid w:val="00856B30"/>
    <w:rsid w:val="00857393"/>
    <w:rsid w:val="008600DF"/>
    <w:rsid w:val="00866A47"/>
    <w:rsid w:val="008725EF"/>
    <w:rsid w:val="008732A8"/>
    <w:rsid w:val="00873401"/>
    <w:rsid w:val="0087414D"/>
    <w:rsid w:val="00874B54"/>
    <w:rsid w:val="00874E10"/>
    <w:rsid w:val="008809A9"/>
    <w:rsid w:val="0088313F"/>
    <w:rsid w:val="00883540"/>
    <w:rsid w:val="00883FBE"/>
    <w:rsid w:val="008848D1"/>
    <w:rsid w:val="00887D98"/>
    <w:rsid w:val="00896702"/>
    <w:rsid w:val="0089745E"/>
    <w:rsid w:val="008A00EB"/>
    <w:rsid w:val="008A1FA3"/>
    <w:rsid w:val="008A335A"/>
    <w:rsid w:val="008A422E"/>
    <w:rsid w:val="008A4E5B"/>
    <w:rsid w:val="008A741D"/>
    <w:rsid w:val="008A78BA"/>
    <w:rsid w:val="008B040D"/>
    <w:rsid w:val="008B2A85"/>
    <w:rsid w:val="008B3112"/>
    <w:rsid w:val="008B7F9E"/>
    <w:rsid w:val="008C24C6"/>
    <w:rsid w:val="008C2B85"/>
    <w:rsid w:val="008C76DE"/>
    <w:rsid w:val="008C7C60"/>
    <w:rsid w:val="008D3DA7"/>
    <w:rsid w:val="008D4EDD"/>
    <w:rsid w:val="008D5FC2"/>
    <w:rsid w:val="008D6501"/>
    <w:rsid w:val="008E0A71"/>
    <w:rsid w:val="008E319E"/>
    <w:rsid w:val="008F1DE7"/>
    <w:rsid w:val="008F30EC"/>
    <w:rsid w:val="008F6D84"/>
    <w:rsid w:val="00901FDB"/>
    <w:rsid w:val="00903D8B"/>
    <w:rsid w:val="009043B8"/>
    <w:rsid w:val="00905063"/>
    <w:rsid w:val="00905184"/>
    <w:rsid w:val="0090647C"/>
    <w:rsid w:val="0090671B"/>
    <w:rsid w:val="00910098"/>
    <w:rsid w:val="009107ED"/>
    <w:rsid w:val="00910BD6"/>
    <w:rsid w:val="00911B2B"/>
    <w:rsid w:val="00911FEE"/>
    <w:rsid w:val="00916942"/>
    <w:rsid w:val="00916A45"/>
    <w:rsid w:val="009219EC"/>
    <w:rsid w:val="00927682"/>
    <w:rsid w:val="009321BD"/>
    <w:rsid w:val="00935436"/>
    <w:rsid w:val="009356D6"/>
    <w:rsid w:val="009358D6"/>
    <w:rsid w:val="009410CF"/>
    <w:rsid w:val="0094134D"/>
    <w:rsid w:val="00941F7B"/>
    <w:rsid w:val="00944AF6"/>
    <w:rsid w:val="00944D37"/>
    <w:rsid w:val="009471B0"/>
    <w:rsid w:val="0094759D"/>
    <w:rsid w:val="00947AA3"/>
    <w:rsid w:val="0095369A"/>
    <w:rsid w:val="009561BA"/>
    <w:rsid w:val="00956A9D"/>
    <w:rsid w:val="009702C2"/>
    <w:rsid w:val="0098265D"/>
    <w:rsid w:val="00982B33"/>
    <w:rsid w:val="00982F16"/>
    <w:rsid w:val="009846E1"/>
    <w:rsid w:val="00984A2F"/>
    <w:rsid w:val="00985B38"/>
    <w:rsid w:val="00986497"/>
    <w:rsid w:val="009875F1"/>
    <w:rsid w:val="00994463"/>
    <w:rsid w:val="009956C9"/>
    <w:rsid w:val="0099653D"/>
    <w:rsid w:val="00997583"/>
    <w:rsid w:val="009976F9"/>
    <w:rsid w:val="00997C08"/>
    <w:rsid w:val="009A03CD"/>
    <w:rsid w:val="009B185F"/>
    <w:rsid w:val="009B36FB"/>
    <w:rsid w:val="009B64CD"/>
    <w:rsid w:val="009B75DC"/>
    <w:rsid w:val="009C7D56"/>
    <w:rsid w:val="009D1FEB"/>
    <w:rsid w:val="009D2974"/>
    <w:rsid w:val="009D4915"/>
    <w:rsid w:val="009D53AB"/>
    <w:rsid w:val="009E1223"/>
    <w:rsid w:val="009E33ED"/>
    <w:rsid w:val="009E3575"/>
    <w:rsid w:val="009E5C0C"/>
    <w:rsid w:val="009E6DE5"/>
    <w:rsid w:val="009F0666"/>
    <w:rsid w:val="009F11B0"/>
    <w:rsid w:val="009F19D1"/>
    <w:rsid w:val="009F3127"/>
    <w:rsid w:val="009F4DD0"/>
    <w:rsid w:val="00A02426"/>
    <w:rsid w:val="00A03BF7"/>
    <w:rsid w:val="00A03FCD"/>
    <w:rsid w:val="00A05E71"/>
    <w:rsid w:val="00A06C32"/>
    <w:rsid w:val="00A07BBC"/>
    <w:rsid w:val="00A07DFD"/>
    <w:rsid w:val="00A11B82"/>
    <w:rsid w:val="00A123B6"/>
    <w:rsid w:val="00A13DAA"/>
    <w:rsid w:val="00A14753"/>
    <w:rsid w:val="00A15B77"/>
    <w:rsid w:val="00A17C12"/>
    <w:rsid w:val="00A2177B"/>
    <w:rsid w:val="00A21D5D"/>
    <w:rsid w:val="00A22F75"/>
    <w:rsid w:val="00A23307"/>
    <w:rsid w:val="00A256A8"/>
    <w:rsid w:val="00A26FB3"/>
    <w:rsid w:val="00A27ECE"/>
    <w:rsid w:val="00A34330"/>
    <w:rsid w:val="00A36955"/>
    <w:rsid w:val="00A419F6"/>
    <w:rsid w:val="00A41D77"/>
    <w:rsid w:val="00A42636"/>
    <w:rsid w:val="00A429D7"/>
    <w:rsid w:val="00A43E6C"/>
    <w:rsid w:val="00A4548D"/>
    <w:rsid w:val="00A45FE0"/>
    <w:rsid w:val="00A473CA"/>
    <w:rsid w:val="00A50C5F"/>
    <w:rsid w:val="00A512F6"/>
    <w:rsid w:val="00A52FBD"/>
    <w:rsid w:val="00A531D6"/>
    <w:rsid w:val="00A549B2"/>
    <w:rsid w:val="00A562D3"/>
    <w:rsid w:val="00A57861"/>
    <w:rsid w:val="00A57BA7"/>
    <w:rsid w:val="00A731C2"/>
    <w:rsid w:val="00A8059B"/>
    <w:rsid w:val="00A8158B"/>
    <w:rsid w:val="00A82E89"/>
    <w:rsid w:val="00A91DA4"/>
    <w:rsid w:val="00A92A57"/>
    <w:rsid w:val="00A92EF4"/>
    <w:rsid w:val="00A937BE"/>
    <w:rsid w:val="00A94405"/>
    <w:rsid w:val="00A964B9"/>
    <w:rsid w:val="00A969D4"/>
    <w:rsid w:val="00A96D72"/>
    <w:rsid w:val="00AA10FA"/>
    <w:rsid w:val="00AA24B3"/>
    <w:rsid w:val="00AA4504"/>
    <w:rsid w:val="00AA6AEA"/>
    <w:rsid w:val="00AB293E"/>
    <w:rsid w:val="00AB64BB"/>
    <w:rsid w:val="00AB6830"/>
    <w:rsid w:val="00AB77C8"/>
    <w:rsid w:val="00AB7D06"/>
    <w:rsid w:val="00AC0CD8"/>
    <w:rsid w:val="00AC0D0D"/>
    <w:rsid w:val="00AC4543"/>
    <w:rsid w:val="00AC5082"/>
    <w:rsid w:val="00AD0E69"/>
    <w:rsid w:val="00AD57ED"/>
    <w:rsid w:val="00AD6F38"/>
    <w:rsid w:val="00AE090E"/>
    <w:rsid w:val="00AE1F94"/>
    <w:rsid w:val="00AE1FCD"/>
    <w:rsid w:val="00AE26ED"/>
    <w:rsid w:val="00AE2A2F"/>
    <w:rsid w:val="00AE3416"/>
    <w:rsid w:val="00AE3A2C"/>
    <w:rsid w:val="00AE45C1"/>
    <w:rsid w:val="00AE4D11"/>
    <w:rsid w:val="00AF239E"/>
    <w:rsid w:val="00AF3988"/>
    <w:rsid w:val="00AF4A9B"/>
    <w:rsid w:val="00AF54DD"/>
    <w:rsid w:val="00AF701D"/>
    <w:rsid w:val="00B00422"/>
    <w:rsid w:val="00B00597"/>
    <w:rsid w:val="00B02D76"/>
    <w:rsid w:val="00B0419D"/>
    <w:rsid w:val="00B05C5E"/>
    <w:rsid w:val="00B069E4"/>
    <w:rsid w:val="00B071CD"/>
    <w:rsid w:val="00B07DC1"/>
    <w:rsid w:val="00B100B2"/>
    <w:rsid w:val="00B107C9"/>
    <w:rsid w:val="00B13560"/>
    <w:rsid w:val="00B13FF5"/>
    <w:rsid w:val="00B14D5B"/>
    <w:rsid w:val="00B14ED7"/>
    <w:rsid w:val="00B16FA4"/>
    <w:rsid w:val="00B215D3"/>
    <w:rsid w:val="00B21C17"/>
    <w:rsid w:val="00B21D6A"/>
    <w:rsid w:val="00B21FDE"/>
    <w:rsid w:val="00B26196"/>
    <w:rsid w:val="00B3106E"/>
    <w:rsid w:val="00B324E1"/>
    <w:rsid w:val="00B337F8"/>
    <w:rsid w:val="00B3618A"/>
    <w:rsid w:val="00B37650"/>
    <w:rsid w:val="00B411BC"/>
    <w:rsid w:val="00B41773"/>
    <w:rsid w:val="00B467FD"/>
    <w:rsid w:val="00B502CF"/>
    <w:rsid w:val="00B54450"/>
    <w:rsid w:val="00B5559E"/>
    <w:rsid w:val="00B55B66"/>
    <w:rsid w:val="00B620A3"/>
    <w:rsid w:val="00B62D9F"/>
    <w:rsid w:val="00B632E9"/>
    <w:rsid w:val="00B64990"/>
    <w:rsid w:val="00B703D5"/>
    <w:rsid w:val="00B715C0"/>
    <w:rsid w:val="00B73917"/>
    <w:rsid w:val="00B75809"/>
    <w:rsid w:val="00B76138"/>
    <w:rsid w:val="00B766D1"/>
    <w:rsid w:val="00B77FE1"/>
    <w:rsid w:val="00B80748"/>
    <w:rsid w:val="00B8196B"/>
    <w:rsid w:val="00B81976"/>
    <w:rsid w:val="00B82275"/>
    <w:rsid w:val="00B92D35"/>
    <w:rsid w:val="00B96256"/>
    <w:rsid w:val="00B96BAA"/>
    <w:rsid w:val="00BA067F"/>
    <w:rsid w:val="00BA5909"/>
    <w:rsid w:val="00BA7F16"/>
    <w:rsid w:val="00BB2B4D"/>
    <w:rsid w:val="00BB3357"/>
    <w:rsid w:val="00BB418B"/>
    <w:rsid w:val="00BC05BA"/>
    <w:rsid w:val="00BC46EA"/>
    <w:rsid w:val="00BC52B9"/>
    <w:rsid w:val="00BC61F9"/>
    <w:rsid w:val="00BD084F"/>
    <w:rsid w:val="00BD0979"/>
    <w:rsid w:val="00BD3EFD"/>
    <w:rsid w:val="00BD7F73"/>
    <w:rsid w:val="00BE1A31"/>
    <w:rsid w:val="00BE2072"/>
    <w:rsid w:val="00BE6686"/>
    <w:rsid w:val="00BE7335"/>
    <w:rsid w:val="00BF1D3E"/>
    <w:rsid w:val="00BF2143"/>
    <w:rsid w:val="00BF3A84"/>
    <w:rsid w:val="00BF61E5"/>
    <w:rsid w:val="00BF62F6"/>
    <w:rsid w:val="00BF6D1A"/>
    <w:rsid w:val="00BF73F5"/>
    <w:rsid w:val="00BF7570"/>
    <w:rsid w:val="00C02A98"/>
    <w:rsid w:val="00C0369E"/>
    <w:rsid w:val="00C05DBC"/>
    <w:rsid w:val="00C071D4"/>
    <w:rsid w:val="00C07CD0"/>
    <w:rsid w:val="00C1275C"/>
    <w:rsid w:val="00C1487C"/>
    <w:rsid w:val="00C16C2C"/>
    <w:rsid w:val="00C26E7A"/>
    <w:rsid w:val="00C31BF0"/>
    <w:rsid w:val="00C340E6"/>
    <w:rsid w:val="00C355E5"/>
    <w:rsid w:val="00C35AA1"/>
    <w:rsid w:val="00C37D4D"/>
    <w:rsid w:val="00C40706"/>
    <w:rsid w:val="00C4198D"/>
    <w:rsid w:val="00C41BBB"/>
    <w:rsid w:val="00C42411"/>
    <w:rsid w:val="00C4638D"/>
    <w:rsid w:val="00C47614"/>
    <w:rsid w:val="00C476EB"/>
    <w:rsid w:val="00C50F7D"/>
    <w:rsid w:val="00C53136"/>
    <w:rsid w:val="00C531AC"/>
    <w:rsid w:val="00C5657D"/>
    <w:rsid w:val="00C65061"/>
    <w:rsid w:val="00C651E9"/>
    <w:rsid w:val="00C65232"/>
    <w:rsid w:val="00C65427"/>
    <w:rsid w:val="00C6551E"/>
    <w:rsid w:val="00C666C3"/>
    <w:rsid w:val="00C67119"/>
    <w:rsid w:val="00C70E1D"/>
    <w:rsid w:val="00C70F51"/>
    <w:rsid w:val="00C736C5"/>
    <w:rsid w:val="00C74081"/>
    <w:rsid w:val="00C75092"/>
    <w:rsid w:val="00C77D0D"/>
    <w:rsid w:val="00C80081"/>
    <w:rsid w:val="00C82978"/>
    <w:rsid w:val="00C83279"/>
    <w:rsid w:val="00C87568"/>
    <w:rsid w:val="00C907B4"/>
    <w:rsid w:val="00C90E96"/>
    <w:rsid w:val="00C92083"/>
    <w:rsid w:val="00C948F9"/>
    <w:rsid w:val="00C973DD"/>
    <w:rsid w:val="00CA2A9A"/>
    <w:rsid w:val="00CA2B59"/>
    <w:rsid w:val="00CA7A9D"/>
    <w:rsid w:val="00CB2267"/>
    <w:rsid w:val="00CB44FC"/>
    <w:rsid w:val="00CB49A8"/>
    <w:rsid w:val="00CB4FCF"/>
    <w:rsid w:val="00CB79E1"/>
    <w:rsid w:val="00CC0300"/>
    <w:rsid w:val="00CC08EA"/>
    <w:rsid w:val="00CC2DC4"/>
    <w:rsid w:val="00CC6BD6"/>
    <w:rsid w:val="00CD020A"/>
    <w:rsid w:val="00CD0382"/>
    <w:rsid w:val="00CD2D6C"/>
    <w:rsid w:val="00CD36CC"/>
    <w:rsid w:val="00CD4C7C"/>
    <w:rsid w:val="00CD6871"/>
    <w:rsid w:val="00CE0AD8"/>
    <w:rsid w:val="00CE3C12"/>
    <w:rsid w:val="00CE43DB"/>
    <w:rsid w:val="00CE7080"/>
    <w:rsid w:val="00CF1851"/>
    <w:rsid w:val="00CF4FE3"/>
    <w:rsid w:val="00D00559"/>
    <w:rsid w:val="00D101C0"/>
    <w:rsid w:val="00D11480"/>
    <w:rsid w:val="00D16FE0"/>
    <w:rsid w:val="00D176CA"/>
    <w:rsid w:val="00D20C42"/>
    <w:rsid w:val="00D2448E"/>
    <w:rsid w:val="00D245BC"/>
    <w:rsid w:val="00D31234"/>
    <w:rsid w:val="00D317D4"/>
    <w:rsid w:val="00D34EE7"/>
    <w:rsid w:val="00D35BC9"/>
    <w:rsid w:val="00D369A3"/>
    <w:rsid w:val="00D40BE8"/>
    <w:rsid w:val="00D434D1"/>
    <w:rsid w:val="00D44547"/>
    <w:rsid w:val="00D44C0C"/>
    <w:rsid w:val="00D46697"/>
    <w:rsid w:val="00D477F0"/>
    <w:rsid w:val="00D518CF"/>
    <w:rsid w:val="00D531C5"/>
    <w:rsid w:val="00D55F14"/>
    <w:rsid w:val="00D6238F"/>
    <w:rsid w:val="00D62A30"/>
    <w:rsid w:val="00D653B6"/>
    <w:rsid w:val="00D654AC"/>
    <w:rsid w:val="00D6565A"/>
    <w:rsid w:val="00D7287F"/>
    <w:rsid w:val="00D770D4"/>
    <w:rsid w:val="00D77298"/>
    <w:rsid w:val="00D806F7"/>
    <w:rsid w:val="00D8597D"/>
    <w:rsid w:val="00D867D2"/>
    <w:rsid w:val="00D878D5"/>
    <w:rsid w:val="00D90A04"/>
    <w:rsid w:val="00D91997"/>
    <w:rsid w:val="00D91FAA"/>
    <w:rsid w:val="00D94990"/>
    <w:rsid w:val="00D94F06"/>
    <w:rsid w:val="00D9503D"/>
    <w:rsid w:val="00D964D6"/>
    <w:rsid w:val="00DA1933"/>
    <w:rsid w:val="00DA2C98"/>
    <w:rsid w:val="00DA5C26"/>
    <w:rsid w:val="00DB477C"/>
    <w:rsid w:val="00DB7536"/>
    <w:rsid w:val="00DC24D3"/>
    <w:rsid w:val="00DC2AD4"/>
    <w:rsid w:val="00DC37D9"/>
    <w:rsid w:val="00DC4EB7"/>
    <w:rsid w:val="00DC53B8"/>
    <w:rsid w:val="00DC6F3F"/>
    <w:rsid w:val="00DC76AB"/>
    <w:rsid w:val="00DD0BBE"/>
    <w:rsid w:val="00DD2688"/>
    <w:rsid w:val="00DD2F89"/>
    <w:rsid w:val="00DD3D69"/>
    <w:rsid w:val="00DD406F"/>
    <w:rsid w:val="00DD62B8"/>
    <w:rsid w:val="00DE218F"/>
    <w:rsid w:val="00DE4E27"/>
    <w:rsid w:val="00DE656B"/>
    <w:rsid w:val="00DE702A"/>
    <w:rsid w:val="00DE73D5"/>
    <w:rsid w:val="00DF0DFD"/>
    <w:rsid w:val="00DF4839"/>
    <w:rsid w:val="00DF4F0E"/>
    <w:rsid w:val="00DF50FE"/>
    <w:rsid w:val="00DF597F"/>
    <w:rsid w:val="00DF7EBC"/>
    <w:rsid w:val="00E01DDD"/>
    <w:rsid w:val="00E0553F"/>
    <w:rsid w:val="00E0584C"/>
    <w:rsid w:val="00E12A29"/>
    <w:rsid w:val="00E160E9"/>
    <w:rsid w:val="00E16133"/>
    <w:rsid w:val="00E221C4"/>
    <w:rsid w:val="00E25077"/>
    <w:rsid w:val="00E2565B"/>
    <w:rsid w:val="00E2770E"/>
    <w:rsid w:val="00E27798"/>
    <w:rsid w:val="00E3014D"/>
    <w:rsid w:val="00E3089C"/>
    <w:rsid w:val="00E31221"/>
    <w:rsid w:val="00E34104"/>
    <w:rsid w:val="00E362E9"/>
    <w:rsid w:val="00E3763E"/>
    <w:rsid w:val="00E37F55"/>
    <w:rsid w:val="00E4136F"/>
    <w:rsid w:val="00E42A61"/>
    <w:rsid w:val="00E43247"/>
    <w:rsid w:val="00E44E93"/>
    <w:rsid w:val="00E46739"/>
    <w:rsid w:val="00E508AF"/>
    <w:rsid w:val="00E52A01"/>
    <w:rsid w:val="00E53D95"/>
    <w:rsid w:val="00E562D6"/>
    <w:rsid w:val="00E56C19"/>
    <w:rsid w:val="00E57B88"/>
    <w:rsid w:val="00E6025E"/>
    <w:rsid w:val="00E60BD1"/>
    <w:rsid w:val="00E61FC7"/>
    <w:rsid w:val="00E646F8"/>
    <w:rsid w:val="00E6481E"/>
    <w:rsid w:val="00E64A8F"/>
    <w:rsid w:val="00E6505E"/>
    <w:rsid w:val="00E6607A"/>
    <w:rsid w:val="00E71BE4"/>
    <w:rsid w:val="00E72CCC"/>
    <w:rsid w:val="00E755A7"/>
    <w:rsid w:val="00E75AC7"/>
    <w:rsid w:val="00E75AF4"/>
    <w:rsid w:val="00E761FC"/>
    <w:rsid w:val="00E76D91"/>
    <w:rsid w:val="00E86AD3"/>
    <w:rsid w:val="00E8759F"/>
    <w:rsid w:val="00E920C7"/>
    <w:rsid w:val="00E932DA"/>
    <w:rsid w:val="00E95859"/>
    <w:rsid w:val="00E95DC3"/>
    <w:rsid w:val="00E975DB"/>
    <w:rsid w:val="00EA10DC"/>
    <w:rsid w:val="00EA1DB9"/>
    <w:rsid w:val="00EA5A90"/>
    <w:rsid w:val="00EB02A0"/>
    <w:rsid w:val="00EB1094"/>
    <w:rsid w:val="00EB1683"/>
    <w:rsid w:val="00EB1B0F"/>
    <w:rsid w:val="00EB2408"/>
    <w:rsid w:val="00EB6511"/>
    <w:rsid w:val="00EB7906"/>
    <w:rsid w:val="00EC1D60"/>
    <w:rsid w:val="00EC2A42"/>
    <w:rsid w:val="00EC2AD0"/>
    <w:rsid w:val="00EC2B46"/>
    <w:rsid w:val="00EC31A9"/>
    <w:rsid w:val="00EC35CF"/>
    <w:rsid w:val="00EC5F3E"/>
    <w:rsid w:val="00EC646A"/>
    <w:rsid w:val="00ED19B3"/>
    <w:rsid w:val="00ED1DD3"/>
    <w:rsid w:val="00ED431A"/>
    <w:rsid w:val="00ED51F8"/>
    <w:rsid w:val="00ED58FF"/>
    <w:rsid w:val="00ED7E14"/>
    <w:rsid w:val="00EE2E72"/>
    <w:rsid w:val="00EE52B4"/>
    <w:rsid w:val="00EF114B"/>
    <w:rsid w:val="00EF1C54"/>
    <w:rsid w:val="00EF374E"/>
    <w:rsid w:val="00EF4502"/>
    <w:rsid w:val="00EF6A20"/>
    <w:rsid w:val="00F07135"/>
    <w:rsid w:val="00F13736"/>
    <w:rsid w:val="00F1381F"/>
    <w:rsid w:val="00F218EE"/>
    <w:rsid w:val="00F21E01"/>
    <w:rsid w:val="00F23D63"/>
    <w:rsid w:val="00F256FC"/>
    <w:rsid w:val="00F349FD"/>
    <w:rsid w:val="00F350A8"/>
    <w:rsid w:val="00F353C7"/>
    <w:rsid w:val="00F353F4"/>
    <w:rsid w:val="00F36E01"/>
    <w:rsid w:val="00F3754D"/>
    <w:rsid w:val="00F376B4"/>
    <w:rsid w:val="00F37E74"/>
    <w:rsid w:val="00F4450C"/>
    <w:rsid w:val="00F44CEE"/>
    <w:rsid w:val="00F47127"/>
    <w:rsid w:val="00F5280E"/>
    <w:rsid w:val="00F5722A"/>
    <w:rsid w:val="00F5794A"/>
    <w:rsid w:val="00F63ED8"/>
    <w:rsid w:val="00F65868"/>
    <w:rsid w:val="00F65A4F"/>
    <w:rsid w:val="00F65C31"/>
    <w:rsid w:val="00F71F26"/>
    <w:rsid w:val="00F74EB8"/>
    <w:rsid w:val="00F7616E"/>
    <w:rsid w:val="00F76611"/>
    <w:rsid w:val="00F80282"/>
    <w:rsid w:val="00F816E4"/>
    <w:rsid w:val="00F83748"/>
    <w:rsid w:val="00F92CE8"/>
    <w:rsid w:val="00F931E6"/>
    <w:rsid w:val="00F948B3"/>
    <w:rsid w:val="00FA3425"/>
    <w:rsid w:val="00FA407C"/>
    <w:rsid w:val="00FB11FD"/>
    <w:rsid w:val="00FB12AC"/>
    <w:rsid w:val="00FB14D7"/>
    <w:rsid w:val="00FB295D"/>
    <w:rsid w:val="00FB3638"/>
    <w:rsid w:val="00FB37DE"/>
    <w:rsid w:val="00FB659B"/>
    <w:rsid w:val="00FC54E7"/>
    <w:rsid w:val="00FC571D"/>
    <w:rsid w:val="00FD04DA"/>
    <w:rsid w:val="00FD0EF6"/>
    <w:rsid w:val="00FD1B34"/>
    <w:rsid w:val="00FD63E8"/>
    <w:rsid w:val="00FD6841"/>
    <w:rsid w:val="00FD6BB8"/>
    <w:rsid w:val="00FD701E"/>
    <w:rsid w:val="00FE3665"/>
    <w:rsid w:val="00FE3ED7"/>
    <w:rsid w:val="00FE410C"/>
    <w:rsid w:val="00FE544A"/>
    <w:rsid w:val="00FE5C5B"/>
    <w:rsid w:val="00FE678D"/>
    <w:rsid w:val="00FE78D9"/>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1</Pages>
  <Words>6599</Words>
  <Characters>35638</Characters>
  <Application>Microsoft Office Word</Application>
  <DocSecurity>8</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1035</cp:revision>
  <cp:lastPrinted>2025-07-29T13:31:00Z</cp:lastPrinted>
  <dcterms:created xsi:type="dcterms:W3CDTF">2023-09-28T13:02:00Z</dcterms:created>
  <dcterms:modified xsi:type="dcterms:W3CDTF">2025-07-30T11:43:00Z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